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653181" w14:textId="77777777" w:rsidR="004F424C" w:rsidRDefault="004F424C" w:rsidP="004F424C">
      <w:pPr>
        <w:tabs>
          <w:tab w:val="left" w:pos="9810"/>
        </w:tabs>
        <w:ind w:right="898"/>
      </w:pPr>
    </w:p>
    <w:p w14:paraId="0130087D" w14:textId="77777777" w:rsidR="004F424C" w:rsidRPr="009D10E1" w:rsidRDefault="004F424C" w:rsidP="004F424C">
      <w:pPr>
        <w:tabs>
          <w:tab w:val="left" w:pos="9810"/>
        </w:tabs>
        <w:ind w:right="898"/>
      </w:pPr>
    </w:p>
    <w:p w14:paraId="0828EE5E" w14:textId="77777777" w:rsidR="004F424C" w:rsidRDefault="004F424C" w:rsidP="004F424C">
      <w:pPr>
        <w:tabs>
          <w:tab w:val="left" w:pos="9810"/>
        </w:tabs>
        <w:ind w:right="898"/>
        <w:rPr>
          <w:rFonts w:ascii="Century Gothic" w:hAnsi="Century Gothic" w:cs="Century Gothic"/>
          <w:sz w:val="40"/>
          <w:szCs w:val="40"/>
        </w:rPr>
      </w:pPr>
      <w:r>
        <w:rPr>
          <w:rFonts w:ascii="Century Gothic" w:hAnsi="Century Gothic" w:cs="Century Gothic"/>
          <w:sz w:val="40"/>
          <w:szCs w:val="40"/>
        </w:rPr>
        <w:t>Butler University Speech Team</w:t>
      </w:r>
    </w:p>
    <w:p w14:paraId="281322F0" w14:textId="77777777" w:rsidR="004F424C" w:rsidRDefault="004F424C" w:rsidP="004F424C">
      <w:pPr>
        <w:tabs>
          <w:tab w:val="left" w:pos="9810"/>
        </w:tabs>
        <w:ind w:right="898"/>
        <w:rPr>
          <w:rFonts w:ascii="Century Gothic" w:hAnsi="Century Gothic" w:cs="Century Gothic"/>
          <w:sz w:val="20"/>
          <w:szCs w:val="20"/>
        </w:rPr>
      </w:pPr>
    </w:p>
    <w:p w14:paraId="254D5116" w14:textId="77777777" w:rsidR="004F424C" w:rsidRDefault="004F424C" w:rsidP="004F424C">
      <w:pPr>
        <w:pStyle w:val="LetterHead"/>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28"/>
      </w:pPr>
      <w:r>
        <w:rPr>
          <w:noProof/>
        </w:rPr>
        <mc:AlternateContent>
          <mc:Choice Requires="wps">
            <w:drawing>
              <wp:anchor distT="0" distB="0" distL="114300" distR="114300" simplePos="0" relativeHeight="251659264" behindDoc="1" locked="1" layoutInCell="0" allowOverlap="1" wp14:anchorId="7562A54C" wp14:editId="646C4154">
                <wp:simplePos x="0" y="0"/>
                <wp:positionH relativeFrom="page">
                  <wp:posOffset>923925</wp:posOffset>
                </wp:positionH>
                <wp:positionV relativeFrom="page">
                  <wp:posOffset>1228090</wp:posOffset>
                </wp:positionV>
                <wp:extent cx="5943600" cy="36195"/>
                <wp:effectExtent l="0" t="0" r="3175" b="571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36195"/>
                        </a:xfrm>
                        <a:prstGeom prst="rect">
                          <a:avLst/>
                        </a:prstGeom>
                        <a:solidFill>
                          <a:srgbClr val="80808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65D9E7" id="Rectangle 2" o:spid="_x0000_s1026" style="position:absolute;margin-left:72.75pt;margin-top:96.7pt;width:468pt;height:2.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" o:allowincell="f" fillcolor="gray" stroked="f">
                <w10:wrap anchorx="page" anchory="page"/>
                <w10:anchorlock/>
              </v:rect>
            </w:pict>
          </mc:Fallback>
        </mc:AlternateContent>
      </w:r>
      <w:r>
        <w:t>4600 Sunset Ave</w:t>
      </w:r>
    </w:p>
    <w:p w14:paraId="222C70AB" w14:textId="77777777" w:rsidR="004F424C" w:rsidRDefault="004F424C" w:rsidP="004F424C">
      <w:pPr>
        <w:pStyle w:val="LetterHead"/>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28"/>
      </w:pPr>
      <w:r>
        <w:t>Indianapolis, Indiana 46208</w:t>
      </w:r>
    </w:p>
    <w:p w14:paraId="1DEB0207" w14:textId="77777777" w:rsidR="004F424C" w:rsidRDefault="004F424C" w:rsidP="004F424C">
      <w:pPr>
        <w:pStyle w:val="LetterHead"/>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28"/>
      </w:pPr>
      <w:r>
        <w:t>Phone:  (317) 940-9847</w:t>
      </w:r>
    </w:p>
    <w:p w14:paraId="5BB978F8" w14:textId="77777777" w:rsidR="004F424C" w:rsidRDefault="004F424C" w:rsidP="004F424C">
      <w:pPr>
        <w:pStyle w:val="LetterHead"/>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28"/>
      </w:pPr>
      <w:r>
        <w:t>Fax:  (317) 940-9252</w:t>
      </w:r>
    </w:p>
    <w:p w14:paraId="4B8A8679" w14:textId="77777777" w:rsidR="004F424C" w:rsidRDefault="004F424C" w:rsidP="000914FE">
      <w:pPr>
        <w:shd w:val="clear" w:color="auto" w:fill="FFFFFF"/>
        <w:spacing w:before="165" w:after="165"/>
        <w:rPr>
          <w:rFonts w:ascii="Century Gothic" w:hAnsi="Century Gothic" w:cs="Tahoma"/>
          <w:bCs/>
          <w:color w:val="000000"/>
        </w:rPr>
      </w:pPr>
    </w:p>
    <w:p w14:paraId="1C55B749" w14:textId="77777777" w:rsidR="004F424C" w:rsidRDefault="004F424C" w:rsidP="000914FE">
      <w:pPr>
        <w:shd w:val="clear" w:color="auto" w:fill="FFFFFF"/>
        <w:spacing w:before="165" w:after="165"/>
        <w:rPr>
          <w:rFonts w:ascii="Century Gothic" w:hAnsi="Century Gothic" w:cs="Tahoma"/>
          <w:bCs/>
          <w:color w:val="000000"/>
        </w:rPr>
      </w:pPr>
    </w:p>
    <w:p w14:paraId="4FAE05DE" w14:textId="2AC258D6" w:rsidR="000914FE" w:rsidRPr="004F424C" w:rsidRDefault="004F424C" w:rsidP="000914FE">
      <w:pPr>
        <w:shd w:val="clear" w:color="auto" w:fill="FFFFFF"/>
        <w:spacing w:before="165" w:after="165"/>
        <w:rPr>
          <w:rFonts w:ascii="Century Gothic" w:hAnsi="Century Gothic" w:cs="Tahoma"/>
          <w:color w:val="000000"/>
        </w:rPr>
      </w:pPr>
      <w:r>
        <w:rPr>
          <w:rFonts w:ascii="Century Gothic" w:hAnsi="Century Gothic" w:cs="Tahoma"/>
          <w:bCs/>
          <w:color w:val="000000"/>
        </w:rPr>
        <w:t xml:space="preserve">Dear </w:t>
      </w:r>
      <w:r w:rsidR="000914FE" w:rsidRPr="004F424C">
        <w:rPr>
          <w:rFonts w:ascii="Century Gothic" w:hAnsi="Century Gothic" w:cs="Tahoma"/>
          <w:bCs/>
          <w:color w:val="000000"/>
        </w:rPr>
        <w:t>High School Coaches:</w:t>
      </w:r>
    </w:p>
    <w:p w14:paraId="6223E2BF" w14:textId="7CD6D0C6" w:rsidR="000914FE" w:rsidRPr="004F424C" w:rsidRDefault="004A1769" w:rsidP="004A1769">
      <w:pPr>
        <w:shd w:val="clear" w:color="auto" w:fill="FFFFFF"/>
        <w:spacing w:before="165" w:after="165"/>
        <w:rPr>
          <w:rFonts w:ascii="Century Gothic" w:hAnsi="Century Gothic" w:cs="Tahoma"/>
          <w:bCs/>
          <w:color w:val="000000"/>
        </w:rPr>
      </w:pPr>
      <w:r w:rsidRPr="004F424C">
        <w:rPr>
          <w:rFonts w:ascii="Century Gothic" w:hAnsi="Century Gothic" w:cs="Tahoma"/>
          <w:bCs/>
          <w:color w:val="000000"/>
        </w:rPr>
        <w:t>Butler University</w:t>
      </w:r>
      <w:r w:rsidR="000914FE" w:rsidRPr="004F424C">
        <w:rPr>
          <w:rFonts w:ascii="Century Gothic" w:hAnsi="Century Gothic" w:cs="Tahoma"/>
          <w:bCs/>
          <w:color w:val="000000"/>
        </w:rPr>
        <w:t xml:space="preserve"> cordially invites you to the 201</w:t>
      </w:r>
      <w:r w:rsidRPr="004F424C">
        <w:rPr>
          <w:rFonts w:ascii="Century Gothic" w:hAnsi="Century Gothic" w:cs="Tahoma"/>
          <w:bCs/>
          <w:color w:val="000000"/>
        </w:rPr>
        <w:t>8</w:t>
      </w:r>
      <w:r w:rsidR="000914FE" w:rsidRPr="004F424C">
        <w:rPr>
          <w:rFonts w:ascii="Century Gothic" w:hAnsi="Century Gothic" w:cs="Tahoma"/>
          <w:bCs/>
          <w:color w:val="000000"/>
        </w:rPr>
        <w:t xml:space="preserve"> </w:t>
      </w:r>
      <w:r w:rsidRPr="004F424C">
        <w:rPr>
          <w:rFonts w:ascii="Century Gothic" w:hAnsi="Century Gothic" w:cs="Tahoma"/>
          <w:bCs/>
          <w:color w:val="000000"/>
        </w:rPr>
        <w:t xml:space="preserve">High School BullDog Battle, </w:t>
      </w:r>
      <w:r w:rsidR="000914FE" w:rsidRPr="004F424C">
        <w:rPr>
          <w:rFonts w:ascii="Century Gothic" w:hAnsi="Century Gothic" w:cs="Tahoma"/>
          <w:bCs/>
          <w:color w:val="000000"/>
        </w:rPr>
        <w:t>Individual Events Tournament to be held on </w:t>
      </w:r>
      <w:r w:rsidR="004F424C">
        <w:rPr>
          <w:rFonts w:ascii="Century Gothic" w:hAnsi="Century Gothic" w:cs="Tahoma"/>
          <w:bCs/>
          <w:color w:val="000000"/>
        </w:rPr>
        <w:t xml:space="preserve">Saturday, </w:t>
      </w:r>
      <w:r w:rsidRPr="004F424C">
        <w:rPr>
          <w:rFonts w:ascii="Century Gothic" w:hAnsi="Century Gothic" w:cs="Tahoma"/>
          <w:bCs/>
          <w:color w:val="000000"/>
          <w:u w:val="single"/>
        </w:rPr>
        <w:t>February 10, 2018</w:t>
      </w:r>
      <w:r w:rsidR="000914FE" w:rsidRPr="004F424C">
        <w:rPr>
          <w:rFonts w:ascii="Century Gothic" w:hAnsi="Century Gothic" w:cs="Tahoma"/>
          <w:bCs/>
          <w:color w:val="000000"/>
        </w:rPr>
        <w:t>. ·      </w:t>
      </w:r>
    </w:p>
    <w:p w14:paraId="63544E92" w14:textId="4407D87A" w:rsidR="004A1769" w:rsidRDefault="004F424C" w:rsidP="004A1769">
      <w:pPr>
        <w:shd w:val="clear" w:color="auto" w:fill="FFFFFF"/>
        <w:spacing w:before="165" w:after="165"/>
        <w:rPr>
          <w:rFonts w:ascii="Tahoma" w:hAnsi="Tahoma" w:cs="Tahoma"/>
          <w:b/>
          <w:bCs/>
          <w:color w:val="000000"/>
          <w:sz w:val="21"/>
          <w:szCs w:val="21"/>
        </w:rPr>
      </w:pPr>
      <w:r w:rsidRPr="004F424C">
        <w:rPr>
          <w:rFonts w:ascii="Century Gothic" w:hAnsi="Century Gothic" w:cs="Tahoma"/>
          <w:bCs/>
          <w:color w:val="000000"/>
        </w:rPr>
        <w:t xml:space="preserve">Butler University will offer 14 events broken into two flights.  Students may enter up to 2 events in each flight.  </w:t>
      </w:r>
      <w:r w:rsidRPr="004F424C">
        <w:rPr>
          <w:rFonts w:ascii="Century Gothic" w:hAnsi="Century Gothic"/>
        </w:rPr>
        <w:t xml:space="preserve">Awards (stuffed Bulldogs) will be presented to the top six speakers in each event, top five quadrathon speakers, and </w:t>
      </w:r>
      <w:r>
        <w:rPr>
          <w:rFonts w:ascii="Century Gothic" w:hAnsi="Century Gothic"/>
        </w:rPr>
        <w:t xml:space="preserve">trophies to the </w:t>
      </w:r>
      <w:r w:rsidRPr="004F424C">
        <w:rPr>
          <w:rFonts w:ascii="Century Gothic" w:hAnsi="Century Gothic"/>
        </w:rPr>
        <w:t>top three schools team sweepstakes.</w:t>
      </w:r>
    </w:p>
    <w:p w14:paraId="02729DCF" w14:textId="77777777" w:rsidR="00D4340A" w:rsidRDefault="00D4340A" w:rsidP="00D4340A">
      <w:pPr>
        <w:shd w:val="clear" w:color="auto" w:fill="FFFFFF"/>
        <w:spacing w:before="165" w:after="165"/>
        <w:rPr>
          <w:rFonts w:ascii="Tahoma" w:hAnsi="Tahoma" w:cs="Tahoma"/>
          <w:b/>
          <w:bCs/>
          <w:color w:val="000000"/>
          <w:sz w:val="21"/>
          <w:szCs w:val="21"/>
        </w:rPr>
      </w:pPr>
      <w:r w:rsidRPr="000914FE">
        <w:rPr>
          <w:rFonts w:ascii="Tahoma" w:hAnsi="Tahoma" w:cs="Tahoma"/>
          <w:b/>
          <w:bCs/>
          <w:color w:val="000000"/>
          <w:sz w:val="21"/>
          <w:szCs w:val="21"/>
        </w:rPr>
        <w:t>        GROUP A:                                        GROUP B</w:t>
      </w:r>
      <w:r w:rsidRPr="000914FE">
        <w:rPr>
          <w:rFonts w:ascii="Tahoma" w:hAnsi="Tahoma" w:cs="Tahoma"/>
          <w:b/>
          <w:bCs/>
          <w:color w:val="000000"/>
          <w:sz w:val="21"/>
          <w:szCs w:val="21"/>
        </w:rPr>
        <w:br/>
        <w:t>        Extemporaneous Speaking            Impromptu Speaking</w:t>
      </w:r>
      <w:r w:rsidRPr="000914FE">
        <w:rPr>
          <w:rFonts w:ascii="Tahoma" w:hAnsi="Tahoma" w:cs="Tahoma"/>
          <w:b/>
          <w:bCs/>
          <w:color w:val="000000"/>
          <w:sz w:val="21"/>
          <w:szCs w:val="21"/>
        </w:rPr>
        <w:br/>
        <w:t>        Prose Interpretation                        Poetry Interpretation</w:t>
      </w:r>
      <w:r w:rsidRPr="000914FE">
        <w:rPr>
          <w:rFonts w:ascii="Tahoma" w:hAnsi="Tahoma" w:cs="Tahoma"/>
          <w:b/>
          <w:bCs/>
          <w:color w:val="000000"/>
          <w:sz w:val="21"/>
          <w:szCs w:val="21"/>
        </w:rPr>
        <w:br/>
        <w:t>        Duet Acting                                      Duo Interpretation</w:t>
      </w:r>
      <w:r w:rsidRPr="000914FE">
        <w:rPr>
          <w:rFonts w:ascii="Tahoma" w:hAnsi="Tahoma" w:cs="Tahoma"/>
          <w:b/>
          <w:bCs/>
          <w:color w:val="000000"/>
          <w:sz w:val="21"/>
          <w:szCs w:val="21"/>
        </w:rPr>
        <w:br/>
        <w:t>        Radio Speaking                               Declamation</w:t>
      </w:r>
      <w:r w:rsidRPr="000914FE">
        <w:rPr>
          <w:rFonts w:ascii="Tahoma" w:hAnsi="Tahoma" w:cs="Tahoma"/>
          <w:b/>
          <w:bCs/>
          <w:color w:val="000000"/>
          <w:sz w:val="21"/>
          <w:szCs w:val="21"/>
        </w:rPr>
        <w:br/>
        <w:t>        Informative Speaking                      Original Oratory</w:t>
      </w:r>
      <w:r w:rsidRPr="000914FE">
        <w:rPr>
          <w:rFonts w:ascii="Tahoma" w:hAnsi="Tahoma" w:cs="Tahoma"/>
          <w:b/>
          <w:bCs/>
          <w:color w:val="000000"/>
          <w:sz w:val="21"/>
          <w:szCs w:val="21"/>
        </w:rPr>
        <w:br/>
        <w:t>        Humorous Interpretation                Dramatic Interpretation</w:t>
      </w:r>
      <w:r w:rsidRPr="000914FE">
        <w:rPr>
          <w:rFonts w:ascii="Tahoma" w:hAnsi="Tahoma" w:cs="Tahoma"/>
          <w:b/>
          <w:bCs/>
          <w:color w:val="000000"/>
          <w:sz w:val="21"/>
          <w:szCs w:val="21"/>
        </w:rPr>
        <w:br/>
        <w:t>        Special Occasion Speaking            Original Comedy</w:t>
      </w:r>
    </w:p>
    <w:p w14:paraId="080664AF" w14:textId="169A9246" w:rsidR="004A1769" w:rsidRDefault="000914FE" w:rsidP="000914FE">
      <w:pPr>
        <w:shd w:val="clear" w:color="auto" w:fill="FFFFFF"/>
        <w:spacing w:before="165" w:after="165"/>
        <w:rPr>
          <w:rFonts w:ascii="Tahoma" w:hAnsi="Tahoma" w:cs="Tahoma"/>
          <w:b/>
          <w:bCs/>
          <w:color w:val="000000"/>
          <w:sz w:val="21"/>
          <w:szCs w:val="21"/>
        </w:rPr>
      </w:pPr>
      <w:r w:rsidRPr="000914FE">
        <w:rPr>
          <w:rFonts w:ascii="Tahoma" w:hAnsi="Tahoma" w:cs="Tahoma"/>
          <w:b/>
          <w:bCs/>
          <w:color w:val="000000"/>
          <w:sz w:val="21"/>
          <w:szCs w:val="21"/>
        </w:rPr>
        <w:t xml:space="preserve">     </w:t>
      </w:r>
    </w:p>
    <w:p w14:paraId="78513C07" w14:textId="3BF6AA0E" w:rsidR="000914FE" w:rsidRPr="00D4340A" w:rsidRDefault="000914FE" w:rsidP="000914FE">
      <w:pPr>
        <w:shd w:val="clear" w:color="auto" w:fill="FFFFFF"/>
        <w:spacing w:before="165" w:after="165"/>
        <w:rPr>
          <w:rFonts w:ascii="Century Gothic" w:hAnsi="Century Gothic" w:cs="Tahoma"/>
          <w:color w:val="000000"/>
          <w:sz w:val="21"/>
          <w:szCs w:val="21"/>
        </w:rPr>
      </w:pPr>
      <w:r w:rsidRPr="000914FE">
        <w:rPr>
          <w:rFonts w:ascii="Tahoma" w:hAnsi="Tahoma" w:cs="Tahoma"/>
          <w:b/>
          <w:bCs/>
          <w:color w:val="000000"/>
          <w:sz w:val="21"/>
          <w:szCs w:val="21"/>
        </w:rPr>
        <w:t xml:space="preserve">                       </w:t>
      </w:r>
      <w:r w:rsidRPr="00D4340A">
        <w:rPr>
          <w:rFonts w:ascii="Century Gothic" w:hAnsi="Century Gothic" w:cs="Tahoma"/>
          <w:bCs/>
          <w:color w:val="000000"/>
          <w:sz w:val="21"/>
          <w:szCs w:val="21"/>
        </w:rPr>
        <w:t>Entries should be submitted via </w:t>
      </w:r>
      <w:r w:rsidR="004A1769" w:rsidRPr="00D4340A">
        <w:rPr>
          <w:rFonts w:ascii="Century Gothic" w:hAnsi="Century Gothic" w:cs="Tahoma"/>
          <w:bCs/>
          <w:color w:val="000000"/>
          <w:sz w:val="21"/>
          <w:szCs w:val="21"/>
          <w:u w:val="single"/>
        </w:rPr>
        <w:t>FORENSICSTOURNAMENT.NET</w:t>
      </w:r>
      <w:r w:rsidRPr="00D4340A">
        <w:rPr>
          <w:rFonts w:ascii="Century Gothic" w:hAnsi="Century Gothic" w:cs="Tahoma"/>
          <w:bCs/>
          <w:color w:val="000000"/>
          <w:sz w:val="21"/>
          <w:szCs w:val="21"/>
        </w:rPr>
        <w:t>, a web-based registration system. The tournament website can be found at: http://</w:t>
      </w:r>
      <w:r w:rsidR="004A1769" w:rsidRPr="00D4340A">
        <w:rPr>
          <w:rFonts w:ascii="Century Gothic" w:hAnsi="Century Gothic" w:cs="Tahoma"/>
          <w:bCs/>
          <w:color w:val="000000"/>
          <w:sz w:val="21"/>
          <w:szCs w:val="21"/>
        </w:rPr>
        <w:t>forensicstournament.net</w:t>
      </w:r>
      <w:r w:rsidRPr="00D4340A">
        <w:rPr>
          <w:rFonts w:ascii="Century Gothic" w:hAnsi="Century Gothic" w:cs="Tahoma"/>
          <w:bCs/>
          <w:color w:val="000000"/>
          <w:sz w:val="21"/>
          <w:szCs w:val="21"/>
        </w:rPr>
        <w:t>. Entries must be received by 5:00 p.m., CST, Monday, November 27, 2017. No additions will be accepted after this time.</w:t>
      </w:r>
    </w:p>
    <w:p w14:paraId="052DDE12" w14:textId="30FF0FA4" w:rsidR="00D4340A" w:rsidRPr="00523CCA" w:rsidRDefault="000914FE" w:rsidP="00D4340A">
      <w:pPr>
        <w:ind w:right="1528"/>
        <w:jc w:val="both"/>
        <w:rPr>
          <w:rFonts w:ascii="Century Gothic" w:hAnsi="Century Gothic"/>
          <w:sz w:val="21"/>
          <w:szCs w:val="21"/>
        </w:rPr>
      </w:pPr>
      <w:r w:rsidRPr="00523CCA">
        <w:rPr>
          <w:rFonts w:ascii="Century Gothic" w:hAnsi="Century Gothic" w:cs="Tahoma"/>
          <w:b/>
          <w:bCs/>
          <w:color w:val="000000"/>
          <w:sz w:val="21"/>
          <w:szCs w:val="21"/>
        </w:rPr>
        <w:t xml:space="preserve"> </w:t>
      </w:r>
      <w:r w:rsidRPr="00523CCA">
        <w:rPr>
          <w:rFonts w:ascii="Century Gothic" w:hAnsi="Century Gothic" w:cs="Tahoma"/>
          <w:b/>
          <w:bCs/>
          <w:color w:val="000000"/>
          <w:sz w:val="21"/>
          <w:szCs w:val="21"/>
        </w:rPr>
        <w:br/>
      </w:r>
      <w:r w:rsidR="00D4340A" w:rsidRPr="00523CCA">
        <w:rPr>
          <w:rFonts w:ascii="Century Gothic" w:hAnsi="Century Gothic"/>
          <w:sz w:val="21"/>
          <w:szCs w:val="21"/>
        </w:rPr>
        <w:t xml:space="preserve">We anticipate an educational, challenging, and very entertaining </w:t>
      </w:r>
      <w:r w:rsidR="00523CCA" w:rsidRPr="00523CCA">
        <w:rPr>
          <w:rFonts w:ascii="Century Gothic" w:hAnsi="Century Gothic"/>
          <w:sz w:val="21"/>
          <w:szCs w:val="21"/>
        </w:rPr>
        <w:t>tournament and</w:t>
      </w:r>
      <w:r w:rsidR="00D4340A" w:rsidRPr="00523CCA">
        <w:rPr>
          <w:rFonts w:ascii="Century Gothic" w:hAnsi="Century Gothic"/>
          <w:sz w:val="21"/>
          <w:szCs w:val="21"/>
        </w:rPr>
        <w:t xml:space="preserve"> hope that you will join us.  Please contact us with any questions by calling (317) 940-9847, faxing (317) 940-9252, or sending email to </w:t>
      </w:r>
      <w:r w:rsidR="00D4340A" w:rsidRPr="00523CCA">
        <w:rPr>
          <w:rStyle w:val="Hypertext"/>
          <w:rFonts w:ascii="Century Gothic" w:hAnsi="Century Gothic"/>
          <w:sz w:val="21"/>
          <w:szCs w:val="21"/>
        </w:rPr>
        <w:t>jcrawfor@butler.edu</w:t>
      </w:r>
      <w:r w:rsidR="00D4340A" w:rsidRPr="00523CCA">
        <w:rPr>
          <w:rFonts w:ascii="Century Gothic" w:hAnsi="Century Gothic"/>
          <w:sz w:val="21"/>
          <w:szCs w:val="21"/>
        </w:rPr>
        <w:t xml:space="preserve"> .</w:t>
      </w:r>
    </w:p>
    <w:p w14:paraId="4BAD002D" w14:textId="77777777" w:rsidR="00D4340A" w:rsidRPr="00523CCA" w:rsidRDefault="00D4340A" w:rsidP="00D4340A">
      <w:pPr>
        <w:ind w:right="1528"/>
        <w:rPr>
          <w:rFonts w:ascii="Century Gothic" w:hAnsi="Century Gothic" w:cs="Times New Roman TUR"/>
          <w:b/>
          <w:bCs/>
          <w:sz w:val="21"/>
          <w:szCs w:val="21"/>
        </w:rPr>
      </w:pPr>
      <w:r w:rsidRPr="00523CCA">
        <w:rPr>
          <w:rFonts w:ascii="Century Gothic" w:hAnsi="Century Gothic" w:cs="Times New Roman TUR"/>
          <w:b/>
          <w:bCs/>
          <w:sz w:val="21"/>
          <w:szCs w:val="21"/>
        </w:rPr>
        <w:fldChar w:fldCharType="begin"/>
      </w:r>
      <w:r w:rsidRPr="00523CCA">
        <w:rPr>
          <w:rFonts w:ascii="Century Gothic" w:hAnsi="Century Gothic" w:cs="Times New Roman TUR"/>
          <w:b/>
          <w:bCs/>
          <w:sz w:val="21"/>
          <w:szCs w:val="21"/>
        </w:rPr>
        <w:instrText>ADVANCE \d4</w:instrText>
      </w:r>
      <w:r w:rsidRPr="00523CCA">
        <w:rPr>
          <w:rFonts w:ascii="Century Gothic" w:hAnsi="Century Gothic" w:cs="Times New Roman TUR"/>
          <w:b/>
          <w:bCs/>
          <w:sz w:val="21"/>
          <w:szCs w:val="21"/>
        </w:rPr>
        <w:fldChar w:fldCharType="end"/>
      </w:r>
    </w:p>
    <w:p w14:paraId="423948FA" w14:textId="77777777" w:rsidR="00523CCA" w:rsidRPr="00523CCA" w:rsidRDefault="00523CCA" w:rsidP="00523CCA">
      <w:pPr>
        <w:ind w:right="1528"/>
        <w:rPr>
          <w:rFonts w:ascii="Century Gothic" w:hAnsi="Century Gothic" w:cs="Times New Roman TUR"/>
          <w:bCs/>
          <w:sz w:val="21"/>
          <w:szCs w:val="21"/>
        </w:rPr>
      </w:pPr>
      <w:r w:rsidRPr="00523CCA">
        <w:rPr>
          <w:rFonts w:ascii="Century Gothic" w:hAnsi="Century Gothic" w:cs="Times New Roman TUR"/>
          <w:bCs/>
          <w:sz w:val="21"/>
          <w:szCs w:val="21"/>
        </w:rPr>
        <w:t>Janis Crawford</w:t>
      </w:r>
    </w:p>
    <w:p w14:paraId="2AB184E0" w14:textId="77777777" w:rsidR="00523CCA" w:rsidRPr="00523CCA" w:rsidRDefault="00523CCA" w:rsidP="00523CCA">
      <w:pPr>
        <w:ind w:right="1528"/>
        <w:rPr>
          <w:rFonts w:ascii="Century Gothic" w:hAnsi="Century Gothic" w:cs="Times New Roman TUR"/>
          <w:bCs/>
          <w:sz w:val="21"/>
          <w:szCs w:val="21"/>
        </w:rPr>
      </w:pPr>
      <w:r w:rsidRPr="00523CCA">
        <w:rPr>
          <w:rFonts w:ascii="Century Gothic" w:hAnsi="Century Gothic" w:cs="Times New Roman TUR"/>
          <w:bCs/>
          <w:sz w:val="21"/>
          <w:szCs w:val="21"/>
        </w:rPr>
        <w:t>Director of Forensics</w:t>
      </w:r>
    </w:p>
    <w:p w14:paraId="774347FC" w14:textId="77777777" w:rsidR="00523CCA" w:rsidRPr="00523CCA" w:rsidRDefault="00523CCA" w:rsidP="00523CCA">
      <w:pPr>
        <w:ind w:right="1528"/>
        <w:rPr>
          <w:rFonts w:ascii="Century Gothic" w:hAnsi="Century Gothic" w:cs="Times New Roman TUR"/>
          <w:bCs/>
          <w:sz w:val="21"/>
          <w:szCs w:val="21"/>
        </w:rPr>
      </w:pPr>
      <w:r w:rsidRPr="00523CCA">
        <w:rPr>
          <w:rFonts w:ascii="Century Gothic" w:hAnsi="Century Gothic" w:cs="Times New Roman TUR"/>
          <w:bCs/>
          <w:sz w:val="21"/>
          <w:szCs w:val="21"/>
        </w:rPr>
        <w:t>4600 Sunset Ave.</w:t>
      </w:r>
    </w:p>
    <w:p w14:paraId="6B2D7ABE" w14:textId="77777777" w:rsidR="00523CCA" w:rsidRPr="00523CCA" w:rsidRDefault="00523CCA" w:rsidP="00523CCA">
      <w:pPr>
        <w:ind w:right="1528"/>
        <w:rPr>
          <w:rFonts w:ascii="Century Gothic" w:hAnsi="Century Gothic" w:cs="Times New Roman TUR"/>
          <w:bCs/>
          <w:sz w:val="21"/>
          <w:szCs w:val="21"/>
        </w:rPr>
      </w:pPr>
      <w:r w:rsidRPr="00523CCA">
        <w:rPr>
          <w:rFonts w:ascii="Century Gothic" w:hAnsi="Century Gothic" w:cs="Times New Roman TUR"/>
          <w:bCs/>
          <w:sz w:val="21"/>
          <w:szCs w:val="21"/>
        </w:rPr>
        <w:t>Butler University</w:t>
      </w:r>
    </w:p>
    <w:p w14:paraId="4ACAAFF4" w14:textId="77777777" w:rsidR="00523CCA" w:rsidRPr="00523CCA" w:rsidRDefault="00523CCA" w:rsidP="00523CCA">
      <w:pPr>
        <w:ind w:right="1528"/>
        <w:rPr>
          <w:rFonts w:ascii="Century Gothic" w:hAnsi="Century Gothic" w:cs="Times New Roman TUR"/>
          <w:bCs/>
          <w:sz w:val="21"/>
          <w:szCs w:val="21"/>
        </w:rPr>
      </w:pPr>
      <w:r w:rsidRPr="00523CCA">
        <w:rPr>
          <w:rFonts w:ascii="Century Gothic" w:hAnsi="Century Gothic" w:cs="Times New Roman TUR"/>
          <w:bCs/>
          <w:sz w:val="21"/>
          <w:szCs w:val="21"/>
        </w:rPr>
        <w:t>Indianapolis, IN 46208</w:t>
      </w:r>
    </w:p>
    <w:p w14:paraId="1E24B17B" w14:textId="77777777" w:rsidR="000914FE" w:rsidRPr="00D4340A" w:rsidRDefault="000914FE" w:rsidP="000914FE">
      <w:pPr>
        <w:shd w:val="clear" w:color="auto" w:fill="FFFFFF"/>
        <w:spacing w:before="165" w:after="165"/>
        <w:rPr>
          <w:rFonts w:ascii="Century Gothic" w:hAnsi="Century Gothic" w:cs="Tahoma"/>
          <w:color w:val="000000"/>
          <w:sz w:val="21"/>
          <w:szCs w:val="21"/>
        </w:rPr>
      </w:pPr>
      <w:r w:rsidRPr="00D4340A">
        <w:rPr>
          <w:rFonts w:ascii="Century Gothic" w:hAnsi="Century Gothic" w:cs="Tahoma"/>
          <w:bCs/>
          <w:color w:val="000000"/>
          <w:sz w:val="21"/>
          <w:szCs w:val="21"/>
        </w:rPr>
        <w:lastRenderedPageBreak/>
        <w:t> EVENT RULES</w:t>
      </w:r>
      <w:r w:rsidRPr="00D4340A">
        <w:rPr>
          <w:rFonts w:ascii="Century Gothic" w:hAnsi="Century Gothic" w:cs="Tahoma"/>
          <w:color w:val="000000"/>
          <w:sz w:val="21"/>
          <w:szCs w:val="21"/>
        </w:rPr>
        <w:br/>
      </w:r>
      <w:r w:rsidRPr="00D4340A">
        <w:rPr>
          <w:rFonts w:ascii="Century Gothic" w:hAnsi="Century Gothic" w:cs="Tahoma"/>
          <w:color w:val="000000"/>
          <w:sz w:val="21"/>
          <w:szCs w:val="21"/>
        </w:rPr>
        <w:br/>
      </w:r>
      <w:r w:rsidRPr="00D4340A">
        <w:rPr>
          <w:rFonts w:ascii="Century Gothic" w:hAnsi="Century Gothic" w:cs="Tahoma"/>
          <w:bCs/>
          <w:color w:val="000000"/>
          <w:sz w:val="21"/>
          <w:szCs w:val="21"/>
        </w:rPr>
        <w:t>PLEASE READ ALL EVENT RULES AND DESCRIPTIONS CAREFULLY, AND PASS THEM ALONG TO ANY AND ALL OF YOUR JUDGES.</w:t>
      </w:r>
      <w:r w:rsidRPr="00D4340A">
        <w:rPr>
          <w:rFonts w:ascii="Century Gothic" w:hAnsi="Century Gothic" w:cs="Tahoma"/>
          <w:bCs/>
          <w:color w:val="000000"/>
          <w:sz w:val="21"/>
          <w:szCs w:val="21"/>
        </w:rPr>
        <w:br/>
      </w:r>
      <w:r w:rsidRPr="00D4340A">
        <w:rPr>
          <w:rFonts w:ascii="Century Gothic" w:hAnsi="Century Gothic" w:cs="Tahoma"/>
          <w:bCs/>
          <w:color w:val="000000"/>
          <w:sz w:val="21"/>
          <w:szCs w:val="21"/>
        </w:rPr>
        <w:br/>
      </w:r>
      <w:r w:rsidRPr="00D4340A">
        <w:rPr>
          <w:rFonts w:ascii="Century Gothic" w:hAnsi="Century Gothic" w:cs="Tahoma"/>
          <w:bCs/>
          <w:color w:val="000000"/>
          <w:sz w:val="21"/>
          <w:szCs w:val="21"/>
        </w:rPr>
        <w:br/>
        <w:t>GENERAL: All speeches and presentations must be in the English language; this does not preclude, however, the use of foreign phrases for artistic effect. ALL EVENTS REQUIRE THE CONTESTANT TO USE SPEECHES AND/OR PROGRAMS WHICH HAVE NOT BEEN USED BY THAT STUDENT IN COMPETITION PRIOR TO AUGUST 1, 2017. NO ONE PERSON, GROUP OF PEOPLE, OR SCHOOL MAY USE THE SAME SCRIPT OR PARTS OF THE SAME SCRIPT IN MORE THAN ONE EVENT. DISQUALIFICATION WILL RESULT FOR ALL STUDENTS INVOLVED IN REFLECTED EVENTS. STUDENTS ARE ALLOWED TO PERFORM INTERP SCRIPTS THAT ARE PUBLISHED OR UNPUBLISHED.</w:t>
      </w:r>
      <w:r w:rsidRPr="00D4340A">
        <w:rPr>
          <w:rFonts w:ascii="Century Gothic" w:hAnsi="Century Gothic" w:cs="Tahoma"/>
          <w:bCs/>
          <w:color w:val="000000"/>
          <w:sz w:val="21"/>
          <w:szCs w:val="21"/>
        </w:rPr>
        <w:br/>
      </w:r>
      <w:r w:rsidRPr="00D4340A">
        <w:rPr>
          <w:rFonts w:ascii="Century Gothic" w:hAnsi="Century Gothic" w:cs="Tahoma"/>
          <w:bCs/>
          <w:color w:val="000000"/>
          <w:sz w:val="21"/>
          <w:szCs w:val="21"/>
        </w:rPr>
        <w:br/>
        <w:t>INTERPRETATION EVENTS:</w:t>
      </w:r>
      <w:r w:rsidRPr="00D4340A">
        <w:rPr>
          <w:rFonts w:ascii="Century Gothic" w:hAnsi="Century Gothic" w:cs="Tahoma"/>
          <w:bCs/>
          <w:color w:val="000000"/>
          <w:sz w:val="21"/>
          <w:szCs w:val="21"/>
        </w:rPr>
        <w:br/>
      </w:r>
      <w:r w:rsidRPr="00D4340A">
        <w:rPr>
          <w:rFonts w:ascii="Century Gothic" w:hAnsi="Century Gothic" w:cs="Tahoma"/>
          <w:bCs/>
          <w:color w:val="000000"/>
          <w:sz w:val="21"/>
          <w:szCs w:val="21"/>
        </w:rPr>
        <w:br/>
        <w:t>Dramatic Interpretation: Selections used in this contest shall be a cutting from novels, short stories, plays or poems and should be of a serious nature. Adaptations shall be for the purpose of continuity only. A contestant shall, during his/her presentation, name the title and author of the piece. Contestants are to use the same program in all rounds. Maximum time limit is 10 minutes. There is no minimum time limit.</w:t>
      </w:r>
      <w:r w:rsidRPr="00D4340A">
        <w:rPr>
          <w:rFonts w:ascii="Century Gothic" w:hAnsi="Century Gothic" w:cs="Tahoma"/>
          <w:bCs/>
          <w:color w:val="000000"/>
          <w:sz w:val="21"/>
          <w:szCs w:val="21"/>
        </w:rPr>
        <w:br/>
      </w:r>
      <w:r w:rsidRPr="00D4340A">
        <w:rPr>
          <w:rFonts w:ascii="Century Gothic" w:hAnsi="Century Gothic" w:cs="Tahoma"/>
          <w:bCs/>
          <w:color w:val="000000"/>
          <w:sz w:val="21"/>
          <w:szCs w:val="21"/>
        </w:rPr>
        <w:br/>
        <w:t>Humorous Interpretation: Selections used in this contest shall be a cutting from novels, short stories, plays or poems and should be humorous in nature. Adaptations shall be for the purpose of continuity only. A contestant shall, during his/her presentation, name the title and author of the piece. Contestants are to use the same program in all rounds. Maximum time limit is 10 minutes. There is no minimum time limit.</w:t>
      </w:r>
      <w:r w:rsidRPr="00D4340A">
        <w:rPr>
          <w:rFonts w:ascii="Century Gothic" w:hAnsi="Century Gothic" w:cs="Tahoma"/>
          <w:bCs/>
          <w:color w:val="000000"/>
          <w:sz w:val="21"/>
          <w:szCs w:val="21"/>
        </w:rPr>
        <w:br/>
      </w:r>
      <w:r w:rsidRPr="00D4340A">
        <w:rPr>
          <w:rFonts w:ascii="Century Gothic" w:hAnsi="Century Gothic" w:cs="Tahoma"/>
          <w:bCs/>
          <w:color w:val="000000"/>
          <w:sz w:val="21"/>
          <w:szCs w:val="21"/>
        </w:rPr>
        <w:br/>
        <w:t>Poetry Interpretation: Contestants may read from one or several poetry selections during the time allotted. If several selections are presented, they should be related by a central theme or subject. The introduction and any transitions should be included in the maximum time limit. Play cuttings, novels, short stories or essays are not permitted.  Manuscripts must be used. Contestants are to use the same program in all rounds. Maximum time limit is 10 minutes. There is no minimum time limit.</w:t>
      </w:r>
      <w:r w:rsidRPr="00D4340A">
        <w:rPr>
          <w:rFonts w:ascii="Century Gothic" w:hAnsi="Century Gothic" w:cs="Tahoma"/>
          <w:bCs/>
          <w:color w:val="000000"/>
          <w:sz w:val="21"/>
          <w:szCs w:val="21"/>
        </w:rPr>
        <w:br/>
      </w:r>
      <w:r w:rsidRPr="00D4340A">
        <w:rPr>
          <w:rFonts w:ascii="Century Gothic" w:hAnsi="Century Gothic" w:cs="Tahoma"/>
          <w:bCs/>
          <w:color w:val="000000"/>
          <w:sz w:val="21"/>
          <w:szCs w:val="21"/>
        </w:rPr>
        <w:br/>
        <w:t>Prose Interpretation: Selection must be a cutting from a novel, short story, or essay.  Contestants may read from one or several selections during the time allotted. If several selections are presented, they should be related by a central theme or subject. The introduction and any transitions should be extemporaneous and should be included in the maximum time limit. Play cuttings and poetry are not permitted.  Manuscripts must be used. Contestants are to use the same program in all rounds. Maximum time limit is 10 minutes. There is no minimum time limit.</w:t>
      </w:r>
      <w:r w:rsidRPr="00D4340A">
        <w:rPr>
          <w:rFonts w:ascii="Century Gothic" w:hAnsi="Century Gothic" w:cs="Tahoma"/>
          <w:bCs/>
          <w:color w:val="000000"/>
          <w:sz w:val="21"/>
          <w:szCs w:val="21"/>
        </w:rPr>
        <w:br/>
      </w:r>
      <w:r w:rsidRPr="00D4340A">
        <w:rPr>
          <w:rFonts w:ascii="Century Gothic" w:hAnsi="Century Gothic" w:cs="Tahoma"/>
          <w:bCs/>
          <w:color w:val="000000"/>
          <w:sz w:val="21"/>
          <w:szCs w:val="21"/>
        </w:rPr>
        <w:br/>
        <w:t>Duo Interpretation: Presentation of a cutting from a play, poem, or story/novel by two performers working as a team, each creating sustained and/or multiple characters. This presentation allows for direct contact between performers during the introduction, but requires offstage focus during the scene. The scene may be humorous or dramatic or a combination of both. The use of props and costumes is prohibited. Use of manuscripts is optional. Maximum time limit is 10 minutes. There is no minimum time limit.</w:t>
      </w:r>
      <w:r w:rsidRPr="00D4340A">
        <w:rPr>
          <w:rFonts w:ascii="Century Gothic" w:hAnsi="Century Gothic" w:cs="Tahoma"/>
          <w:bCs/>
          <w:color w:val="000000"/>
          <w:sz w:val="21"/>
          <w:szCs w:val="21"/>
        </w:rPr>
        <w:br/>
      </w:r>
      <w:r w:rsidRPr="00D4340A">
        <w:rPr>
          <w:rFonts w:ascii="Century Gothic" w:hAnsi="Century Gothic" w:cs="Tahoma"/>
          <w:bCs/>
          <w:color w:val="000000"/>
          <w:sz w:val="21"/>
          <w:szCs w:val="21"/>
        </w:rPr>
        <w:br/>
        <w:t>Dramatic Duet Acting: Presentation of a dramatic and/or humorous selection by two individuals. Cuttings from plays, verse plays, or other works may be presented. A selection may include the portrayal of no more than two characters. The selection shall be presented from memory. A table and two chairs will be the only properties provided and permitted. A manuscript will not be used. No lights, costumes, make-up, sound effects, etc., will be permitted. Characters may speak to off-stage characters or to silent characters. Contestants are to use the same program in all rounds.  Maximum time limit is 10 minutes. There is no minimum time limit.</w:t>
      </w:r>
    </w:p>
    <w:p w14:paraId="00B98784" w14:textId="4A2CD3AD" w:rsidR="000914FE" w:rsidRPr="00D4340A" w:rsidRDefault="000914FE" w:rsidP="000914FE">
      <w:pPr>
        <w:shd w:val="clear" w:color="auto" w:fill="FFFFFF"/>
        <w:spacing w:before="165" w:after="165"/>
        <w:rPr>
          <w:rFonts w:ascii="Century Gothic" w:hAnsi="Century Gothic" w:cs="Tahoma"/>
          <w:color w:val="000000"/>
          <w:sz w:val="21"/>
          <w:szCs w:val="21"/>
        </w:rPr>
      </w:pPr>
      <w:r w:rsidRPr="00D4340A">
        <w:rPr>
          <w:rFonts w:ascii="Century Gothic" w:hAnsi="Century Gothic" w:cs="Tahoma"/>
          <w:color w:val="000000"/>
          <w:sz w:val="21"/>
          <w:szCs w:val="21"/>
        </w:rPr>
        <w:br/>
      </w:r>
      <w:r w:rsidR="00D4340A" w:rsidRPr="00D4340A">
        <w:rPr>
          <w:rFonts w:ascii="Century Gothic" w:hAnsi="Century Gothic" w:cs="Tahoma"/>
          <w:bCs/>
          <w:color w:val="000000"/>
          <w:sz w:val="21"/>
          <w:szCs w:val="21"/>
        </w:rPr>
        <w:t>LIMITED PREP</w:t>
      </w:r>
      <w:r w:rsidRPr="00D4340A">
        <w:rPr>
          <w:rFonts w:ascii="Century Gothic" w:hAnsi="Century Gothic" w:cs="Tahoma"/>
          <w:bCs/>
          <w:color w:val="000000"/>
          <w:sz w:val="21"/>
          <w:szCs w:val="21"/>
        </w:rPr>
        <w:t xml:space="preserve"> EVENTS</w:t>
      </w:r>
      <w:r w:rsidRPr="00D4340A">
        <w:rPr>
          <w:rFonts w:ascii="Century Gothic" w:hAnsi="Century Gothic" w:cs="Tahoma"/>
          <w:bCs/>
          <w:color w:val="000000"/>
          <w:sz w:val="21"/>
          <w:szCs w:val="21"/>
        </w:rPr>
        <w:br/>
      </w:r>
      <w:r w:rsidRPr="00D4340A">
        <w:rPr>
          <w:rFonts w:ascii="Century Gothic" w:hAnsi="Century Gothic" w:cs="Tahoma"/>
          <w:bCs/>
          <w:color w:val="000000"/>
          <w:sz w:val="21"/>
          <w:szCs w:val="21"/>
        </w:rPr>
        <w:br/>
        <w:t xml:space="preserve">Radio Speaking (A student entered in Radio cannot be entered Extemp).  Radio Speaking is the presentation of a newscast, including a commercial. The purpose of Radio Speaking is to encourage concentration on delivery and style. </w:t>
      </w:r>
      <w:r w:rsidR="00D4340A" w:rsidRPr="00D4340A">
        <w:rPr>
          <w:rFonts w:ascii="Century Gothic" w:hAnsi="Century Gothic" w:cs="Tahoma"/>
          <w:bCs/>
          <w:color w:val="000000"/>
          <w:sz w:val="21"/>
          <w:szCs w:val="21"/>
        </w:rPr>
        <w:t>News articles</w:t>
      </w:r>
      <w:r w:rsidRPr="00D4340A">
        <w:rPr>
          <w:rFonts w:ascii="Century Gothic" w:hAnsi="Century Gothic" w:cs="Tahoma"/>
          <w:bCs/>
          <w:color w:val="000000"/>
          <w:sz w:val="21"/>
          <w:szCs w:val="21"/>
        </w:rPr>
        <w:t xml:space="preserve"> will be provided by the tournament hosts.  From this, the contestant will prepare a five-minute newscast. The preparation period will begin 30 minutes before the round is scheduled to begin. The time limit is five minutes, and the speaker is expected to finish “on the nose;” however, if a speaker concludes his/her presentation between 4:50 and 5:05, (s)he will not be penalized beyond those time parameters penalties will be administrated at the discretion of the judge(s). The organization of material should be logical; transitions should be smooth.</w:t>
      </w:r>
      <w:r w:rsidRPr="00D4340A">
        <w:rPr>
          <w:rFonts w:ascii="Century Gothic" w:hAnsi="Century Gothic" w:cs="Tahoma"/>
          <w:bCs/>
          <w:color w:val="000000"/>
          <w:sz w:val="21"/>
          <w:szCs w:val="21"/>
        </w:rPr>
        <w:br/>
      </w:r>
      <w:r w:rsidRPr="00D4340A">
        <w:rPr>
          <w:rFonts w:ascii="Century Gothic" w:hAnsi="Century Gothic" w:cs="Tahoma"/>
          <w:bCs/>
          <w:color w:val="000000"/>
          <w:sz w:val="21"/>
          <w:szCs w:val="21"/>
        </w:rPr>
        <w:br/>
        <w:t>Extemporaneous Speaking: (A student entered in Extemp cannot be entered Radio or Sports Broadcasting). Contestants will be given three topics in the general area of current events, choose one, and have 30 minutes to prepare a speech. All Extemp contestants are expected to attend and draw questions at EVERY Extemp Prep. Posting of topics will be staggered at 8/9-minute intervals. Maximum time limit is 7 minutes. There is no minimum time limit. Judges should provide time signals. Inaccurate time signals will not be reason to challenge students’ rankings.</w:t>
      </w:r>
    </w:p>
    <w:p w14:paraId="68907F89" w14:textId="77777777" w:rsidR="000914FE" w:rsidRPr="00D4340A" w:rsidRDefault="000914FE" w:rsidP="000914FE">
      <w:pPr>
        <w:shd w:val="clear" w:color="auto" w:fill="FFFFFF"/>
        <w:spacing w:before="165" w:after="165"/>
        <w:ind w:left="720"/>
        <w:rPr>
          <w:rFonts w:ascii="Century Gothic" w:hAnsi="Century Gothic" w:cs="Tahoma"/>
          <w:color w:val="000000"/>
          <w:sz w:val="21"/>
          <w:szCs w:val="21"/>
        </w:rPr>
      </w:pPr>
      <w:r w:rsidRPr="00D4340A">
        <w:rPr>
          <w:rFonts w:ascii="Century Gothic" w:hAnsi="Century Gothic" w:cs="Tahoma"/>
          <w:color w:val="000000"/>
          <w:sz w:val="21"/>
          <w:szCs w:val="21"/>
        </w:rPr>
        <w:t>The use of laptop computers in Extemporaneous Speaking is permitted. This rule in no way prevents students from still utilizing traditional paper copy files.</w:t>
      </w:r>
    </w:p>
    <w:p w14:paraId="0A798789" w14:textId="77777777" w:rsidR="000914FE" w:rsidRPr="00D4340A" w:rsidRDefault="000914FE" w:rsidP="000914FE">
      <w:pPr>
        <w:shd w:val="clear" w:color="auto" w:fill="FFFFFF"/>
        <w:spacing w:before="165" w:after="165"/>
        <w:ind w:left="1440"/>
        <w:rPr>
          <w:rFonts w:ascii="Century Gothic" w:hAnsi="Century Gothic" w:cs="Tahoma"/>
          <w:color w:val="000000"/>
          <w:sz w:val="21"/>
          <w:szCs w:val="21"/>
        </w:rPr>
      </w:pPr>
      <w:r w:rsidRPr="00D4340A">
        <w:rPr>
          <w:rFonts w:ascii="Century Gothic" w:hAnsi="Century Gothic" w:cs="Tahoma"/>
          <w:color w:val="000000"/>
          <w:sz w:val="21"/>
          <w:szCs w:val="21"/>
        </w:rPr>
        <w:t>i.    Extemporaneous Speaking contestants may make use of electronic retrieval devices to store and to retrieve their subject files.</w:t>
      </w:r>
    </w:p>
    <w:p w14:paraId="73514CC3" w14:textId="77777777" w:rsidR="000914FE" w:rsidRPr="00D4340A" w:rsidRDefault="000914FE" w:rsidP="000914FE">
      <w:pPr>
        <w:shd w:val="clear" w:color="auto" w:fill="FFFFFF"/>
        <w:spacing w:before="165" w:after="165"/>
        <w:ind w:left="1440"/>
        <w:rPr>
          <w:rFonts w:ascii="Century Gothic" w:hAnsi="Century Gothic" w:cs="Tahoma"/>
          <w:color w:val="000000"/>
          <w:sz w:val="21"/>
          <w:szCs w:val="21"/>
        </w:rPr>
      </w:pPr>
      <w:r w:rsidRPr="00D4340A">
        <w:rPr>
          <w:rFonts w:ascii="Century Gothic" w:hAnsi="Century Gothic" w:cs="Tahoma"/>
          <w:color w:val="000000"/>
          <w:sz w:val="21"/>
          <w:szCs w:val="21"/>
        </w:rPr>
        <w:t>ii.   Contestants with laptops are responsible for providing sufficient battery power. No electrical power will be supplied by the tournament</w:t>
      </w:r>
    </w:p>
    <w:p w14:paraId="10FAC54F" w14:textId="77777777" w:rsidR="000914FE" w:rsidRPr="00D4340A" w:rsidRDefault="000914FE" w:rsidP="000914FE">
      <w:pPr>
        <w:shd w:val="clear" w:color="auto" w:fill="FFFFFF"/>
        <w:spacing w:before="165" w:after="165"/>
        <w:ind w:left="1440"/>
        <w:rPr>
          <w:rFonts w:ascii="Century Gothic" w:hAnsi="Century Gothic" w:cs="Tahoma"/>
          <w:color w:val="000000"/>
          <w:sz w:val="21"/>
          <w:szCs w:val="21"/>
        </w:rPr>
      </w:pPr>
      <w:r w:rsidRPr="00D4340A">
        <w:rPr>
          <w:rFonts w:ascii="Century Gothic" w:hAnsi="Century Gothic" w:cs="Tahoma"/>
          <w:color w:val="000000"/>
          <w:sz w:val="21"/>
          <w:szCs w:val="21"/>
        </w:rPr>
        <w:t>iii.  Electronic retrieval devices are defined as laptop computers, netbooks, iPads, or other portable electronic retrieval equipment. Secondary devices such as flash drives or external hard drives are allowed as well. Cell phones or smart phones are prohibited from being used while preparing or before speaking at tournaments.</w:t>
      </w:r>
    </w:p>
    <w:p w14:paraId="7F7033E6" w14:textId="77777777" w:rsidR="000914FE" w:rsidRPr="00D4340A" w:rsidRDefault="000914FE" w:rsidP="000914FE">
      <w:pPr>
        <w:shd w:val="clear" w:color="auto" w:fill="FFFFFF"/>
        <w:spacing w:before="165" w:after="165"/>
        <w:ind w:left="1440"/>
        <w:rPr>
          <w:rFonts w:ascii="Century Gothic" w:hAnsi="Century Gothic" w:cs="Tahoma"/>
          <w:color w:val="000000"/>
          <w:sz w:val="21"/>
          <w:szCs w:val="21"/>
        </w:rPr>
      </w:pPr>
      <w:r w:rsidRPr="00D4340A">
        <w:rPr>
          <w:rFonts w:ascii="Century Gothic" w:hAnsi="Century Gothic" w:cs="Tahoma"/>
          <w:color w:val="000000"/>
          <w:sz w:val="21"/>
          <w:szCs w:val="21"/>
        </w:rPr>
        <w:t>iv. Students from the same school may share computers during preparation. However, communication among contestants during preparation time is strictly prohibited.</w:t>
      </w:r>
    </w:p>
    <w:p w14:paraId="0E83F458" w14:textId="77777777" w:rsidR="000914FE" w:rsidRPr="00D4340A" w:rsidRDefault="000914FE" w:rsidP="000914FE">
      <w:pPr>
        <w:shd w:val="clear" w:color="auto" w:fill="FFFFFF"/>
        <w:spacing w:before="165" w:after="165"/>
        <w:ind w:left="1440"/>
        <w:rPr>
          <w:rFonts w:ascii="Century Gothic" w:hAnsi="Century Gothic" w:cs="Tahoma"/>
          <w:color w:val="000000"/>
          <w:sz w:val="21"/>
          <w:szCs w:val="21"/>
        </w:rPr>
      </w:pPr>
      <w:r w:rsidRPr="00D4340A">
        <w:rPr>
          <w:rFonts w:ascii="Century Gothic" w:hAnsi="Century Gothic" w:cs="Tahoma"/>
          <w:color w:val="000000"/>
          <w:sz w:val="21"/>
          <w:szCs w:val="21"/>
        </w:rPr>
        <w:t>v.  Pre-written Extemporaneous speeches or outlines are prohibited from the prep room, whether stored electronically or present in hard copy form.</w:t>
      </w:r>
    </w:p>
    <w:p w14:paraId="77419C1F" w14:textId="77777777" w:rsidR="000914FE" w:rsidRPr="00D4340A" w:rsidRDefault="000914FE" w:rsidP="000914FE">
      <w:pPr>
        <w:shd w:val="clear" w:color="auto" w:fill="FFFFFF"/>
        <w:spacing w:before="165" w:after="165"/>
        <w:ind w:left="1440"/>
        <w:rPr>
          <w:rFonts w:ascii="Century Gothic" w:hAnsi="Century Gothic" w:cs="Tahoma"/>
          <w:color w:val="000000"/>
          <w:sz w:val="21"/>
          <w:szCs w:val="21"/>
        </w:rPr>
      </w:pPr>
      <w:r w:rsidRPr="00D4340A">
        <w:rPr>
          <w:rFonts w:ascii="Century Gothic" w:hAnsi="Century Gothic" w:cs="Tahoma"/>
          <w:color w:val="000000"/>
          <w:sz w:val="21"/>
          <w:szCs w:val="21"/>
        </w:rPr>
        <w:t>vi. Internet: Extemporaneous Speaking contestants shall not access the Internet or communicate electronically with any other individual while in the prep room</w:t>
      </w:r>
    </w:p>
    <w:p w14:paraId="2B0F4E65" w14:textId="209FEC38" w:rsidR="000914FE" w:rsidRPr="00D4340A" w:rsidRDefault="000914FE" w:rsidP="000914FE">
      <w:pPr>
        <w:shd w:val="clear" w:color="auto" w:fill="FFFFFF"/>
        <w:spacing w:before="165" w:after="165"/>
        <w:ind w:left="1440"/>
        <w:rPr>
          <w:rFonts w:ascii="Century Gothic" w:hAnsi="Century Gothic" w:cs="Tahoma"/>
          <w:color w:val="000000"/>
          <w:sz w:val="21"/>
          <w:szCs w:val="21"/>
        </w:rPr>
      </w:pPr>
      <w:r w:rsidRPr="00D4340A">
        <w:rPr>
          <w:rFonts w:ascii="Century Gothic" w:hAnsi="Century Gothic" w:cs="Tahoma"/>
          <w:color w:val="000000"/>
          <w:sz w:val="21"/>
          <w:szCs w:val="21"/>
        </w:rPr>
        <w:t>vii.</w:t>
      </w:r>
      <w:r w:rsidR="00D4340A">
        <w:rPr>
          <w:rFonts w:ascii="Century Gothic" w:hAnsi="Century Gothic" w:cs="Tahoma"/>
          <w:color w:val="000000"/>
          <w:sz w:val="21"/>
          <w:szCs w:val="21"/>
        </w:rPr>
        <w:t xml:space="preserve"> </w:t>
      </w:r>
      <w:r w:rsidRPr="00D4340A">
        <w:rPr>
          <w:rFonts w:ascii="Century Gothic" w:hAnsi="Century Gothic" w:cs="Tahoma"/>
          <w:color w:val="000000"/>
          <w:sz w:val="21"/>
          <w:szCs w:val="21"/>
        </w:rPr>
        <w:t>Penalty: Contestants found to have violated these provisions will be ranked last in the round.</w:t>
      </w:r>
    </w:p>
    <w:p w14:paraId="053F395C" w14:textId="77777777" w:rsidR="000914FE" w:rsidRPr="00D4340A" w:rsidRDefault="000914FE" w:rsidP="000914FE">
      <w:pPr>
        <w:shd w:val="clear" w:color="auto" w:fill="FFFFFF"/>
        <w:spacing w:before="165" w:after="165"/>
        <w:rPr>
          <w:rFonts w:ascii="Century Gothic" w:hAnsi="Century Gothic" w:cs="Tahoma"/>
          <w:color w:val="000000"/>
          <w:sz w:val="21"/>
          <w:szCs w:val="21"/>
        </w:rPr>
      </w:pPr>
      <w:r w:rsidRPr="00D4340A">
        <w:rPr>
          <w:rFonts w:ascii="Century Gothic" w:hAnsi="Century Gothic" w:cs="Tahoma"/>
          <w:color w:val="000000"/>
          <w:sz w:val="21"/>
          <w:szCs w:val="21"/>
        </w:rPr>
        <w:t> </w:t>
      </w:r>
    </w:p>
    <w:p w14:paraId="34C17DCC" w14:textId="77777777" w:rsidR="00D4340A" w:rsidRPr="00D4340A" w:rsidRDefault="000914FE" w:rsidP="000914FE">
      <w:pPr>
        <w:shd w:val="clear" w:color="auto" w:fill="FFFFFF"/>
        <w:spacing w:before="165" w:after="165"/>
        <w:rPr>
          <w:rFonts w:ascii="Century Gothic" w:hAnsi="Century Gothic" w:cs="Tahoma"/>
          <w:color w:val="000000"/>
          <w:sz w:val="21"/>
          <w:szCs w:val="21"/>
        </w:rPr>
      </w:pPr>
      <w:r w:rsidRPr="00D4340A">
        <w:rPr>
          <w:rFonts w:ascii="Century Gothic" w:hAnsi="Century Gothic" w:cs="Tahoma"/>
          <w:bCs/>
          <w:color w:val="000000"/>
          <w:sz w:val="21"/>
          <w:szCs w:val="21"/>
        </w:rPr>
        <w:t>Impromptu Speaking: An impromptu speech is a presentation, serious in nature, with topic selection varied round by round, section by section. Speakers will have a total of 8 minutes for preparation and speaking and may divide the time at their discretion. Each speaker in a section will speak on the same topic. Topics will come from sources such as contemporary figures, movies, and music quotations. Judges should provide time signals. Inaccurate time signals will not be reason to challenge students’ rankings.</w:t>
      </w:r>
      <w:r w:rsidRPr="00D4340A">
        <w:rPr>
          <w:rFonts w:ascii="Century Gothic" w:hAnsi="Century Gothic" w:cs="Tahoma"/>
          <w:color w:val="000000"/>
          <w:sz w:val="21"/>
          <w:szCs w:val="21"/>
        </w:rPr>
        <w:br/>
      </w:r>
    </w:p>
    <w:p w14:paraId="73218A8D" w14:textId="77777777" w:rsidR="00D4340A" w:rsidRPr="00D4340A" w:rsidRDefault="00D4340A" w:rsidP="000914FE">
      <w:pPr>
        <w:shd w:val="clear" w:color="auto" w:fill="FFFFFF"/>
        <w:spacing w:before="165" w:after="165"/>
        <w:rPr>
          <w:rFonts w:ascii="Century Gothic" w:hAnsi="Century Gothic" w:cs="Tahoma"/>
          <w:color w:val="000000"/>
          <w:sz w:val="21"/>
          <w:szCs w:val="21"/>
        </w:rPr>
      </w:pPr>
      <w:r w:rsidRPr="00D4340A">
        <w:rPr>
          <w:rFonts w:ascii="Century Gothic" w:hAnsi="Century Gothic" w:cs="Tahoma"/>
          <w:color w:val="000000"/>
          <w:sz w:val="21"/>
          <w:szCs w:val="21"/>
        </w:rPr>
        <w:t>PUBLIC ADRESS EVENTS</w:t>
      </w:r>
    </w:p>
    <w:p w14:paraId="65882888" w14:textId="68CD3BA1" w:rsidR="000914FE" w:rsidRPr="00D4340A" w:rsidRDefault="000914FE" w:rsidP="000914FE">
      <w:pPr>
        <w:shd w:val="clear" w:color="auto" w:fill="FFFFFF"/>
        <w:spacing w:before="165" w:after="165"/>
        <w:rPr>
          <w:rFonts w:ascii="Century Gothic" w:hAnsi="Century Gothic" w:cs="Tahoma"/>
          <w:color w:val="000000"/>
          <w:sz w:val="21"/>
          <w:szCs w:val="21"/>
        </w:rPr>
      </w:pPr>
      <w:r w:rsidRPr="00D4340A">
        <w:rPr>
          <w:rFonts w:ascii="Century Gothic" w:hAnsi="Century Gothic" w:cs="Tahoma"/>
          <w:color w:val="000000"/>
          <w:sz w:val="21"/>
          <w:szCs w:val="21"/>
        </w:rPr>
        <w:br/>
      </w:r>
      <w:r w:rsidRPr="00D4340A">
        <w:rPr>
          <w:rFonts w:ascii="Century Gothic" w:hAnsi="Century Gothic" w:cs="Tahoma"/>
          <w:bCs/>
          <w:color w:val="000000"/>
          <w:sz w:val="21"/>
          <w:szCs w:val="21"/>
        </w:rPr>
        <w:t>Original Oratory: Original Oratory shall comprise only memorized orations actually composed by the contestants and not used during a previous year. Any appropriate subject may be used, but the orator must be truthful. Any nonfactual reference, especially a personal one, must be so identified. Not more than 150 words of the oration may be directly quoted from any other speech. Extensive paraphrasing of another source is prohibited. Contestants are to use the same program in all rounds.  Maximum time limit is 10 minutes. There is no minimum time limit.</w:t>
      </w:r>
      <w:r w:rsidRPr="00D4340A">
        <w:rPr>
          <w:rFonts w:ascii="Century Gothic" w:hAnsi="Century Gothic" w:cs="Tahoma"/>
          <w:bCs/>
          <w:color w:val="000000"/>
          <w:sz w:val="21"/>
          <w:szCs w:val="21"/>
        </w:rPr>
        <w:br/>
      </w:r>
      <w:r w:rsidRPr="00D4340A">
        <w:rPr>
          <w:rFonts w:ascii="Century Gothic" w:hAnsi="Century Gothic" w:cs="Tahoma"/>
          <w:bCs/>
          <w:color w:val="000000"/>
          <w:sz w:val="21"/>
          <w:szCs w:val="21"/>
        </w:rPr>
        <w:br/>
        <w:t>Informative Speaking: Students author and deliver a speech on a topic of their choosing. Competitors create the speech to educate the audience on a particular topic. All topics must be informative in nature; the goal is to educate, not to advocate. Visual aids are permitted, but not required. The speech is delivered from memory. A fabricated topic/subject may not be used. Maximum time of presentation is 10 minutes. There is no minimum time limit.</w:t>
      </w:r>
      <w:r w:rsidRPr="00D4340A">
        <w:rPr>
          <w:rFonts w:ascii="Century Gothic" w:hAnsi="Century Gothic" w:cs="Tahoma"/>
          <w:color w:val="000000"/>
          <w:sz w:val="21"/>
          <w:szCs w:val="21"/>
        </w:rPr>
        <w:br/>
      </w:r>
      <w:r w:rsidRPr="00D4340A">
        <w:rPr>
          <w:rFonts w:ascii="Century Gothic" w:hAnsi="Century Gothic" w:cs="Tahoma"/>
          <w:color w:val="000000"/>
          <w:sz w:val="21"/>
          <w:szCs w:val="21"/>
        </w:rPr>
        <w:br/>
      </w:r>
      <w:r w:rsidRPr="00D4340A">
        <w:rPr>
          <w:rFonts w:ascii="Century Gothic" w:hAnsi="Century Gothic" w:cs="Tahoma"/>
          <w:bCs/>
          <w:color w:val="000000"/>
          <w:sz w:val="21"/>
          <w:szCs w:val="21"/>
        </w:rPr>
        <w:t>Original Comedy: The presentation of a humorous script composed by the contestant. Contestant may use notes or speak from memory. If they desire, they may introduce their selections. An introduction, if used, will be included in the presentation time. Maximum time limit is 10 minutes. There is no minimum time limit.</w:t>
      </w:r>
    </w:p>
    <w:p w14:paraId="625745E2" w14:textId="77777777" w:rsidR="00523CCA" w:rsidRDefault="000914FE" w:rsidP="000914FE">
      <w:pPr>
        <w:shd w:val="clear" w:color="auto" w:fill="FFFFFF"/>
        <w:spacing w:before="165" w:after="165"/>
        <w:rPr>
          <w:rFonts w:ascii="Century Gothic" w:hAnsi="Century Gothic" w:cs="Tahoma"/>
          <w:bCs/>
          <w:color w:val="000000"/>
          <w:sz w:val="21"/>
          <w:szCs w:val="21"/>
        </w:rPr>
      </w:pPr>
      <w:r w:rsidRPr="00D4340A">
        <w:rPr>
          <w:rFonts w:ascii="Century Gothic" w:hAnsi="Century Gothic" w:cs="Tahoma"/>
          <w:color w:val="000000"/>
          <w:sz w:val="21"/>
          <w:szCs w:val="21"/>
        </w:rPr>
        <w:br/>
      </w:r>
      <w:r w:rsidRPr="00D4340A">
        <w:rPr>
          <w:rFonts w:ascii="Century Gothic" w:hAnsi="Century Gothic" w:cs="Tahoma"/>
          <w:bCs/>
          <w:color w:val="000000"/>
          <w:sz w:val="21"/>
          <w:szCs w:val="21"/>
        </w:rPr>
        <w:t>Special Occasion Speaking: The original work of the student in which they are at their current age speaking in a realistic situation for the purpose of entertaining an audience. The purpose of SOS is to provide an opportunity for contestants to present a practical message in an entertaining manner under simulated “real life” conditions. Contestants are to use the same program in all rounds. Maximum time limit is 10 minutes. There is no minimum time limit.</w:t>
      </w:r>
    </w:p>
    <w:p w14:paraId="0D83EC4A" w14:textId="77777777" w:rsidR="00523CCA" w:rsidRDefault="00523CCA" w:rsidP="000914FE">
      <w:pPr>
        <w:shd w:val="clear" w:color="auto" w:fill="FFFFFF"/>
        <w:spacing w:before="165" w:after="165"/>
        <w:rPr>
          <w:rFonts w:ascii="Century Gothic" w:hAnsi="Century Gothic" w:cs="Tahoma"/>
          <w:bCs/>
          <w:color w:val="000000"/>
          <w:sz w:val="21"/>
          <w:szCs w:val="21"/>
        </w:rPr>
      </w:pPr>
    </w:p>
    <w:p w14:paraId="190C92CD" w14:textId="77777777" w:rsidR="00523CCA" w:rsidRDefault="00523CCA" w:rsidP="000914FE">
      <w:pPr>
        <w:shd w:val="clear" w:color="auto" w:fill="FFFFFF"/>
        <w:spacing w:before="165" w:after="165"/>
        <w:rPr>
          <w:rFonts w:ascii="Century Gothic" w:hAnsi="Century Gothic" w:cs="Tahoma"/>
          <w:bCs/>
          <w:color w:val="000000"/>
          <w:sz w:val="21"/>
          <w:szCs w:val="21"/>
        </w:rPr>
      </w:pPr>
    </w:p>
    <w:p w14:paraId="3387C665" w14:textId="4920E1D1" w:rsidR="000914FE" w:rsidRPr="000914FE" w:rsidRDefault="000914FE" w:rsidP="000914FE">
      <w:pPr>
        <w:shd w:val="clear" w:color="auto" w:fill="FFFFFF"/>
        <w:spacing w:before="165" w:after="165"/>
        <w:rPr>
          <w:rFonts w:ascii="Tahoma" w:hAnsi="Tahoma" w:cs="Tahoma"/>
          <w:color w:val="000000"/>
          <w:sz w:val="21"/>
          <w:szCs w:val="21"/>
        </w:rPr>
      </w:pPr>
      <w:r w:rsidRPr="00D4340A">
        <w:rPr>
          <w:rFonts w:ascii="Century Gothic" w:hAnsi="Century Gothic" w:cs="Tahoma"/>
          <w:bCs/>
          <w:color w:val="000000"/>
          <w:sz w:val="21"/>
          <w:szCs w:val="21"/>
        </w:rPr>
        <w:br/>
      </w:r>
      <w:r w:rsidRPr="00D4340A">
        <w:rPr>
          <w:rFonts w:ascii="Century Gothic" w:hAnsi="Century Gothic" w:cs="Tahoma"/>
          <w:bCs/>
          <w:color w:val="000000"/>
          <w:sz w:val="21"/>
          <w:szCs w:val="21"/>
        </w:rPr>
        <w:br/>
        <w:t>INTERPRETATION/PUBLIC ADDRESS EVENT:</w:t>
      </w:r>
      <w:r w:rsidRPr="00D4340A">
        <w:rPr>
          <w:rFonts w:ascii="Century Gothic" w:hAnsi="Century Gothic" w:cs="Tahoma"/>
          <w:bCs/>
          <w:color w:val="000000"/>
          <w:sz w:val="21"/>
          <w:szCs w:val="21"/>
        </w:rPr>
        <w:br/>
      </w:r>
      <w:r w:rsidRPr="00D4340A">
        <w:rPr>
          <w:rFonts w:ascii="Century Gothic" w:hAnsi="Century Gothic" w:cs="Tahoma"/>
          <w:bCs/>
          <w:color w:val="000000"/>
          <w:sz w:val="21"/>
          <w:szCs w:val="21"/>
        </w:rPr>
        <w:br/>
        <w:t>Declamation: The oral interpretation of persuasive or inspirational material of high literary merit, such as editorials, essays, or speeches, originally prepared by another person. Selections must be from printed, published sources. It is recommended that the material be pertinent to current problems. The purpose of Declamation is to acquaint students with notable examples of persuasive or inspirational literature and give them the opportunity to develop skills of interpretation and delivery through preparation and presentation of such examples. Contestants are to use the same program in all rounds.  Maximum time limit is ten minutes. There is no minimum time limit.</w:t>
      </w:r>
      <w:r w:rsidRPr="000914FE">
        <w:rPr>
          <w:rFonts w:ascii="Tahoma" w:hAnsi="Tahoma" w:cs="Tahoma"/>
          <w:color w:val="000000"/>
          <w:sz w:val="21"/>
          <w:szCs w:val="21"/>
        </w:rPr>
        <w:br/>
        <w:t> </w:t>
      </w:r>
    </w:p>
    <w:p w14:paraId="35DCBDF0" w14:textId="77777777" w:rsidR="00D4340A" w:rsidRDefault="000914FE" w:rsidP="000914FE">
      <w:pPr>
        <w:shd w:val="clear" w:color="auto" w:fill="FFFFFF"/>
        <w:spacing w:before="165" w:after="165"/>
        <w:rPr>
          <w:rFonts w:ascii="Tahoma" w:hAnsi="Tahoma" w:cs="Tahoma"/>
          <w:b/>
          <w:bCs/>
          <w:color w:val="000000"/>
          <w:sz w:val="21"/>
          <w:szCs w:val="21"/>
        </w:rPr>
      </w:pPr>
      <w:r w:rsidRPr="000914FE">
        <w:rPr>
          <w:rFonts w:ascii="Tahoma" w:hAnsi="Tahoma" w:cs="Tahoma"/>
          <w:color w:val="000000"/>
          <w:sz w:val="21"/>
          <w:szCs w:val="21"/>
        </w:rPr>
        <w:t> </w:t>
      </w:r>
      <w:r w:rsidR="00D4340A" w:rsidRPr="000914FE">
        <w:rPr>
          <w:rFonts w:ascii="Tahoma" w:hAnsi="Tahoma" w:cs="Tahoma"/>
          <w:b/>
          <w:bCs/>
          <w:color w:val="000000"/>
          <w:sz w:val="21"/>
          <w:szCs w:val="21"/>
        </w:rPr>
        <w:t>Team and Individual Sweepstakes are calculated according to the following point scale. Preliminary rounds are not tabulated for sweepstakes points.</w:t>
      </w:r>
    </w:p>
    <w:p w14:paraId="7AD2D420" w14:textId="706F8005" w:rsidR="000914FE" w:rsidRPr="000914FE" w:rsidRDefault="00D4340A" w:rsidP="000914FE">
      <w:pPr>
        <w:shd w:val="clear" w:color="auto" w:fill="FFFFFF"/>
        <w:spacing w:before="165" w:after="165"/>
        <w:rPr>
          <w:rFonts w:ascii="Tahoma" w:hAnsi="Tahoma" w:cs="Tahoma"/>
          <w:color w:val="000000"/>
          <w:sz w:val="21"/>
          <w:szCs w:val="21"/>
        </w:rPr>
      </w:pPr>
      <w:r w:rsidRPr="000914FE">
        <w:rPr>
          <w:rFonts w:ascii="Tahoma" w:hAnsi="Tahoma" w:cs="Tahoma"/>
          <w:b/>
          <w:bCs/>
          <w:color w:val="000000"/>
          <w:sz w:val="21"/>
          <w:szCs w:val="21"/>
        </w:rPr>
        <w:br/>
        <w:t xml:space="preserve">* 12 points:    1st place in open finals             </w:t>
      </w:r>
      <w:r w:rsidRPr="000914FE">
        <w:rPr>
          <w:rFonts w:ascii="Tahoma" w:hAnsi="Tahoma" w:cs="Tahoma"/>
          <w:b/>
          <w:bCs/>
          <w:color w:val="000000"/>
          <w:sz w:val="21"/>
          <w:szCs w:val="21"/>
        </w:rPr>
        <w:br/>
        <w:t xml:space="preserve">* 10 points:    2nd place in open finals            </w:t>
      </w:r>
      <w:r w:rsidRPr="000914FE">
        <w:rPr>
          <w:rFonts w:ascii="Tahoma" w:hAnsi="Tahoma" w:cs="Tahoma"/>
          <w:b/>
          <w:bCs/>
          <w:color w:val="000000"/>
          <w:sz w:val="21"/>
          <w:szCs w:val="21"/>
        </w:rPr>
        <w:br/>
        <w:t xml:space="preserve">* 8 points:    3rd place in open finals               </w:t>
      </w:r>
      <w:r w:rsidRPr="000914FE">
        <w:rPr>
          <w:rFonts w:ascii="Tahoma" w:hAnsi="Tahoma" w:cs="Tahoma"/>
          <w:b/>
          <w:bCs/>
          <w:color w:val="000000"/>
          <w:sz w:val="21"/>
          <w:szCs w:val="21"/>
        </w:rPr>
        <w:br/>
        <w:t xml:space="preserve">* 6 points:    4th place in open finals               </w:t>
      </w:r>
      <w:r w:rsidRPr="000914FE">
        <w:rPr>
          <w:rFonts w:ascii="Tahoma" w:hAnsi="Tahoma" w:cs="Tahoma"/>
          <w:b/>
          <w:bCs/>
          <w:color w:val="000000"/>
          <w:sz w:val="21"/>
          <w:szCs w:val="21"/>
        </w:rPr>
        <w:br/>
        <w:t xml:space="preserve">* 4 points:    5th place in open finals               </w:t>
      </w:r>
      <w:r w:rsidRPr="000914FE">
        <w:rPr>
          <w:rFonts w:ascii="Tahoma" w:hAnsi="Tahoma" w:cs="Tahoma"/>
          <w:b/>
          <w:bCs/>
          <w:color w:val="000000"/>
          <w:sz w:val="21"/>
          <w:szCs w:val="21"/>
        </w:rPr>
        <w:br/>
        <w:t xml:space="preserve">* 2 points:    6th place in open finals               </w:t>
      </w:r>
      <w:r w:rsidRPr="000914FE">
        <w:rPr>
          <w:rFonts w:ascii="Tahoma" w:hAnsi="Tahoma" w:cs="Tahoma"/>
          <w:b/>
          <w:bCs/>
          <w:color w:val="000000"/>
          <w:sz w:val="21"/>
          <w:szCs w:val="21"/>
        </w:rPr>
        <w:br/>
      </w:r>
      <w:r w:rsidRPr="000914FE">
        <w:rPr>
          <w:rFonts w:ascii="Tahoma" w:hAnsi="Tahoma" w:cs="Tahoma"/>
          <w:color w:val="000000"/>
          <w:sz w:val="21"/>
          <w:szCs w:val="21"/>
        </w:rPr>
        <w:br/>
      </w:r>
    </w:p>
    <w:p w14:paraId="0520BBC0" w14:textId="77777777" w:rsidR="000914FE" w:rsidRPr="000914FE" w:rsidRDefault="000914FE" w:rsidP="000914FE">
      <w:pPr>
        <w:shd w:val="clear" w:color="auto" w:fill="FFFFFF"/>
        <w:spacing w:before="165" w:after="165"/>
        <w:rPr>
          <w:rFonts w:ascii="Tahoma" w:hAnsi="Tahoma" w:cs="Tahoma"/>
          <w:color w:val="000000"/>
          <w:sz w:val="21"/>
          <w:szCs w:val="21"/>
        </w:rPr>
      </w:pPr>
      <w:r w:rsidRPr="000914FE">
        <w:rPr>
          <w:rFonts w:ascii="Tahoma" w:hAnsi="Tahoma" w:cs="Tahoma"/>
          <w:color w:val="000000"/>
          <w:sz w:val="21"/>
          <w:szCs w:val="21"/>
        </w:rPr>
        <w:t> </w:t>
      </w:r>
    </w:p>
    <w:p w14:paraId="53CF6C6C" w14:textId="77777777" w:rsidR="000914FE" w:rsidRPr="000914FE" w:rsidRDefault="000914FE" w:rsidP="000914FE">
      <w:pPr>
        <w:shd w:val="clear" w:color="auto" w:fill="FFFFFF"/>
        <w:spacing w:before="165" w:after="165"/>
        <w:jc w:val="center"/>
        <w:rPr>
          <w:rFonts w:ascii="Tahoma" w:hAnsi="Tahoma" w:cs="Tahoma"/>
          <w:color w:val="000000"/>
          <w:sz w:val="21"/>
          <w:szCs w:val="21"/>
        </w:rPr>
      </w:pPr>
      <w:r w:rsidRPr="000914FE">
        <w:rPr>
          <w:rFonts w:ascii="Tahoma" w:hAnsi="Tahoma" w:cs="Tahoma"/>
          <w:b/>
          <w:bCs/>
          <w:color w:val="000000"/>
          <w:sz w:val="21"/>
          <w:szCs w:val="21"/>
          <w:u w:val="single"/>
        </w:rPr>
        <w:t>TENTATIVE TOURNAMENT SCHEDULE</w:t>
      </w:r>
      <w:r w:rsidRPr="000914FE">
        <w:rPr>
          <w:rFonts w:ascii="Tahoma" w:hAnsi="Tahoma" w:cs="Tahoma"/>
          <w:b/>
          <w:bCs/>
          <w:color w:val="000000"/>
          <w:sz w:val="21"/>
          <w:szCs w:val="21"/>
        </w:rPr>
        <w:t>:</w:t>
      </w:r>
    </w:p>
    <w:p w14:paraId="0D8B73DC" w14:textId="0F53E5B4" w:rsidR="000914FE" w:rsidRDefault="000914FE" w:rsidP="000914FE">
      <w:pPr>
        <w:shd w:val="clear" w:color="auto" w:fill="FFFFFF"/>
        <w:spacing w:before="165" w:after="165"/>
        <w:jc w:val="center"/>
        <w:rPr>
          <w:rFonts w:ascii="Tahoma" w:hAnsi="Tahoma" w:cs="Tahoma"/>
          <w:b/>
          <w:bCs/>
          <w:color w:val="000000"/>
          <w:sz w:val="21"/>
          <w:szCs w:val="21"/>
          <w:u w:val="single"/>
        </w:rPr>
      </w:pPr>
      <w:r w:rsidRPr="000914FE">
        <w:rPr>
          <w:rFonts w:ascii="Tahoma" w:hAnsi="Tahoma" w:cs="Tahoma"/>
          <w:b/>
          <w:bCs/>
          <w:color w:val="000000"/>
          <w:sz w:val="21"/>
          <w:szCs w:val="21"/>
          <w:u w:val="single"/>
        </w:rPr>
        <w:t xml:space="preserve">Saturday, </w:t>
      </w:r>
      <w:r w:rsidR="00D4340A">
        <w:rPr>
          <w:rFonts w:ascii="Tahoma" w:hAnsi="Tahoma" w:cs="Tahoma"/>
          <w:b/>
          <w:bCs/>
          <w:color w:val="000000"/>
          <w:sz w:val="21"/>
          <w:szCs w:val="21"/>
          <w:u w:val="single"/>
        </w:rPr>
        <w:t>FEBRUARY 10, 2018</w:t>
      </w:r>
    </w:p>
    <w:p w14:paraId="126873A1" w14:textId="4DB3BD0E" w:rsidR="00523CCA" w:rsidRPr="000914FE" w:rsidRDefault="00523CCA" w:rsidP="00523CCA">
      <w:pPr>
        <w:shd w:val="clear" w:color="auto" w:fill="FFFFFF"/>
        <w:spacing w:before="165" w:after="165"/>
        <w:rPr>
          <w:rFonts w:ascii="Tahoma" w:hAnsi="Tahoma" w:cs="Tahoma"/>
          <w:color w:val="000000"/>
          <w:sz w:val="21"/>
          <w:szCs w:val="21"/>
        </w:rPr>
      </w:pPr>
      <w:r>
        <w:rPr>
          <w:rFonts w:ascii="Tahoma" w:hAnsi="Tahoma" w:cs="Tahoma"/>
          <w:color w:val="000000"/>
          <w:sz w:val="21"/>
          <w:szCs w:val="21"/>
        </w:rPr>
        <w:tab/>
      </w:r>
      <w:r>
        <w:rPr>
          <w:rFonts w:ascii="Tahoma" w:hAnsi="Tahoma" w:cs="Tahoma"/>
          <w:color w:val="000000"/>
          <w:sz w:val="21"/>
          <w:szCs w:val="21"/>
        </w:rPr>
        <w:tab/>
      </w:r>
      <w:r>
        <w:rPr>
          <w:rFonts w:ascii="Tahoma" w:hAnsi="Tahoma" w:cs="Tahoma"/>
          <w:color w:val="000000"/>
          <w:sz w:val="21"/>
          <w:szCs w:val="21"/>
        </w:rPr>
        <w:tab/>
        <w:t>7:00-8:00</w:t>
      </w:r>
      <w:r>
        <w:rPr>
          <w:rFonts w:ascii="Tahoma" w:hAnsi="Tahoma" w:cs="Tahoma"/>
          <w:color w:val="000000"/>
          <w:sz w:val="21"/>
          <w:szCs w:val="21"/>
        </w:rPr>
        <w:tab/>
        <w:t>Registration Jordan Hall 141</w:t>
      </w:r>
    </w:p>
    <w:p w14:paraId="39E88594" w14:textId="4C28A0F5" w:rsidR="000914FE" w:rsidRPr="000914FE" w:rsidRDefault="000914FE" w:rsidP="000914FE">
      <w:pPr>
        <w:shd w:val="clear" w:color="auto" w:fill="FFFFFF"/>
        <w:spacing w:before="165" w:after="165"/>
        <w:ind w:left="2160"/>
        <w:rPr>
          <w:rFonts w:ascii="Tahoma" w:hAnsi="Tahoma" w:cs="Tahoma"/>
          <w:color w:val="000000"/>
          <w:sz w:val="21"/>
          <w:szCs w:val="21"/>
        </w:rPr>
      </w:pPr>
      <w:r w:rsidRPr="000914FE">
        <w:rPr>
          <w:rFonts w:ascii="Tahoma" w:hAnsi="Tahoma" w:cs="Tahoma"/>
          <w:color w:val="000000"/>
          <w:sz w:val="21"/>
          <w:szCs w:val="21"/>
        </w:rPr>
        <w:t>  8:00 a.m.         Extemp, and Radio Prep (location TBA)</w:t>
      </w:r>
    </w:p>
    <w:p w14:paraId="2859639F" w14:textId="77777777" w:rsidR="000914FE" w:rsidRPr="000914FE" w:rsidRDefault="000914FE" w:rsidP="000914FE">
      <w:pPr>
        <w:shd w:val="clear" w:color="auto" w:fill="FFFFFF"/>
        <w:spacing w:before="165" w:after="165"/>
        <w:ind w:left="2160"/>
        <w:rPr>
          <w:rFonts w:ascii="Tahoma" w:hAnsi="Tahoma" w:cs="Tahoma"/>
          <w:color w:val="000000"/>
          <w:sz w:val="21"/>
          <w:szCs w:val="21"/>
        </w:rPr>
      </w:pPr>
      <w:r w:rsidRPr="000914FE">
        <w:rPr>
          <w:rFonts w:ascii="Tahoma" w:hAnsi="Tahoma" w:cs="Tahoma"/>
          <w:color w:val="000000"/>
          <w:sz w:val="21"/>
          <w:szCs w:val="21"/>
        </w:rPr>
        <w:t>  8:30 a.m.         Round 1, Group A</w:t>
      </w:r>
    </w:p>
    <w:p w14:paraId="084F90F9" w14:textId="61774AA5" w:rsidR="000914FE" w:rsidRPr="000914FE" w:rsidRDefault="000914FE" w:rsidP="000914FE">
      <w:pPr>
        <w:shd w:val="clear" w:color="auto" w:fill="FFFFFF"/>
        <w:spacing w:before="165" w:after="165"/>
        <w:ind w:left="2160"/>
        <w:rPr>
          <w:rFonts w:ascii="Tahoma" w:hAnsi="Tahoma" w:cs="Tahoma"/>
          <w:color w:val="000000"/>
          <w:sz w:val="21"/>
          <w:szCs w:val="21"/>
        </w:rPr>
      </w:pPr>
      <w:r w:rsidRPr="000914FE">
        <w:rPr>
          <w:rFonts w:ascii="Tahoma" w:hAnsi="Tahoma" w:cs="Tahoma"/>
          <w:color w:val="000000"/>
          <w:sz w:val="21"/>
          <w:szCs w:val="21"/>
        </w:rPr>
        <w:t>  9:</w:t>
      </w:r>
      <w:r w:rsidR="00523CCA">
        <w:rPr>
          <w:rFonts w:ascii="Tahoma" w:hAnsi="Tahoma" w:cs="Tahoma"/>
          <w:color w:val="000000"/>
          <w:sz w:val="21"/>
          <w:szCs w:val="21"/>
        </w:rPr>
        <w:t>45</w:t>
      </w:r>
      <w:r w:rsidRPr="000914FE">
        <w:rPr>
          <w:rFonts w:ascii="Tahoma" w:hAnsi="Tahoma" w:cs="Tahoma"/>
          <w:color w:val="000000"/>
          <w:sz w:val="21"/>
          <w:szCs w:val="21"/>
        </w:rPr>
        <w:t xml:space="preserve"> a.m.         Extemp, SB, and Radio Prep (location TBA)</w:t>
      </w:r>
    </w:p>
    <w:p w14:paraId="6F795B7F" w14:textId="5B97B830" w:rsidR="000914FE" w:rsidRPr="000914FE" w:rsidRDefault="000914FE" w:rsidP="000914FE">
      <w:pPr>
        <w:shd w:val="clear" w:color="auto" w:fill="FFFFFF"/>
        <w:spacing w:before="165" w:after="165"/>
        <w:ind w:left="2160"/>
        <w:rPr>
          <w:rFonts w:ascii="Tahoma" w:hAnsi="Tahoma" w:cs="Tahoma"/>
          <w:color w:val="000000"/>
          <w:sz w:val="21"/>
          <w:szCs w:val="21"/>
        </w:rPr>
      </w:pPr>
      <w:r w:rsidRPr="000914FE">
        <w:rPr>
          <w:rFonts w:ascii="Tahoma" w:hAnsi="Tahoma" w:cs="Tahoma"/>
          <w:color w:val="000000"/>
          <w:sz w:val="21"/>
          <w:szCs w:val="21"/>
        </w:rPr>
        <w:t>10:</w:t>
      </w:r>
      <w:r w:rsidR="00523CCA">
        <w:rPr>
          <w:rFonts w:ascii="Tahoma" w:hAnsi="Tahoma" w:cs="Tahoma"/>
          <w:color w:val="000000"/>
          <w:sz w:val="21"/>
          <w:szCs w:val="21"/>
        </w:rPr>
        <w:t>15</w:t>
      </w:r>
      <w:r w:rsidRPr="000914FE">
        <w:rPr>
          <w:rFonts w:ascii="Tahoma" w:hAnsi="Tahoma" w:cs="Tahoma"/>
          <w:color w:val="000000"/>
          <w:sz w:val="21"/>
          <w:szCs w:val="21"/>
        </w:rPr>
        <w:t xml:space="preserve"> a.m.         Round 2, Group A</w:t>
      </w:r>
    </w:p>
    <w:p w14:paraId="1DB81C70" w14:textId="2A2B472D" w:rsidR="000914FE" w:rsidRPr="000914FE" w:rsidRDefault="000914FE" w:rsidP="000914FE">
      <w:pPr>
        <w:shd w:val="clear" w:color="auto" w:fill="FFFFFF"/>
        <w:spacing w:before="165" w:after="165"/>
        <w:ind w:left="2160"/>
        <w:rPr>
          <w:rFonts w:ascii="Tahoma" w:hAnsi="Tahoma" w:cs="Tahoma"/>
          <w:color w:val="000000"/>
          <w:sz w:val="21"/>
          <w:szCs w:val="21"/>
        </w:rPr>
      </w:pPr>
      <w:r w:rsidRPr="000914FE">
        <w:rPr>
          <w:rFonts w:ascii="Tahoma" w:hAnsi="Tahoma" w:cs="Tahoma"/>
          <w:color w:val="000000"/>
          <w:sz w:val="21"/>
          <w:szCs w:val="21"/>
        </w:rPr>
        <w:t>11:</w:t>
      </w:r>
      <w:r w:rsidR="00523CCA">
        <w:rPr>
          <w:rFonts w:ascii="Tahoma" w:hAnsi="Tahoma" w:cs="Tahoma"/>
          <w:color w:val="000000"/>
          <w:sz w:val="21"/>
          <w:szCs w:val="21"/>
        </w:rPr>
        <w:t>30</w:t>
      </w:r>
      <w:r w:rsidRPr="000914FE">
        <w:rPr>
          <w:rFonts w:ascii="Tahoma" w:hAnsi="Tahoma" w:cs="Tahoma"/>
          <w:color w:val="000000"/>
          <w:sz w:val="21"/>
          <w:szCs w:val="21"/>
        </w:rPr>
        <w:t xml:space="preserve"> a.m.         </w:t>
      </w:r>
      <w:r w:rsidR="00523CCA">
        <w:rPr>
          <w:rFonts w:ascii="Tahoma" w:hAnsi="Tahoma" w:cs="Tahoma"/>
          <w:color w:val="000000"/>
          <w:sz w:val="21"/>
          <w:szCs w:val="21"/>
        </w:rPr>
        <w:t>Lunch</w:t>
      </w:r>
    </w:p>
    <w:p w14:paraId="7C3A1B9D" w14:textId="59564537" w:rsidR="000914FE" w:rsidRPr="000914FE" w:rsidRDefault="000914FE" w:rsidP="000914FE">
      <w:pPr>
        <w:shd w:val="clear" w:color="auto" w:fill="FFFFFF"/>
        <w:spacing w:before="165" w:after="165"/>
        <w:ind w:left="2160"/>
        <w:rPr>
          <w:rFonts w:ascii="Tahoma" w:hAnsi="Tahoma" w:cs="Tahoma"/>
          <w:color w:val="000000"/>
          <w:sz w:val="21"/>
          <w:szCs w:val="21"/>
        </w:rPr>
      </w:pPr>
      <w:r w:rsidRPr="000914FE">
        <w:rPr>
          <w:rFonts w:ascii="Tahoma" w:hAnsi="Tahoma" w:cs="Tahoma"/>
          <w:color w:val="000000"/>
          <w:sz w:val="21"/>
          <w:szCs w:val="21"/>
        </w:rPr>
        <w:t>12:30 p.m.         </w:t>
      </w:r>
      <w:r w:rsidR="00523CCA">
        <w:rPr>
          <w:rFonts w:ascii="Tahoma" w:hAnsi="Tahoma" w:cs="Tahoma"/>
          <w:color w:val="000000"/>
          <w:sz w:val="21"/>
          <w:szCs w:val="21"/>
        </w:rPr>
        <w:t>Round 1 Flight B</w:t>
      </w:r>
    </w:p>
    <w:p w14:paraId="5C425FFA" w14:textId="74731549" w:rsidR="000914FE" w:rsidRPr="000914FE" w:rsidRDefault="000914FE" w:rsidP="000914FE">
      <w:pPr>
        <w:shd w:val="clear" w:color="auto" w:fill="FFFFFF"/>
        <w:spacing w:before="165" w:after="165"/>
        <w:ind w:left="2160"/>
        <w:rPr>
          <w:rFonts w:ascii="Tahoma" w:hAnsi="Tahoma" w:cs="Tahoma"/>
          <w:color w:val="000000"/>
          <w:sz w:val="21"/>
          <w:szCs w:val="21"/>
        </w:rPr>
      </w:pPr>
      <w:r w:rsidRPr="000914FE">
        <w:rPr>
          <w:rFonts w:ascii="Tahoma" w:hAnsi="Tahoma" w:cs="Tahoma"/>
          <w:color w:val="000000"/>
          <w:sz w:val="21"/>
          <w:szCs w:val="21"/>
        </w:rPr>
        <w:t>  1:</w:t>
      </w:r>
      <w:r w:rsidR="00523CCA">
        <w:rPr>
          <w:rFonts w:ascii="Tahoma" w:hAnsi="Tahoma" w:cs="Tahoma"/>
          <w:color w:val="000000"/>
          <w:sz w:val="21"/>
          <w:szCs w:val="21"/>
        </w:rPr>
        <w:t>45</w:t>
      </w:r>
      <w:r w:rsidRPr="000914FE">
        <w:rPr>
          <w:rFonts w:ascii="Tahoma" w:hAnsi="Tahoma" w:cs="Tahoma"/>
          <w:color w:val="000000"/>
          <w:sz w:val="21"/>
          <w:szCs w:val="21"/>
        </w:rPr>
        <w:t xml:space="preserve"> p.m.         </w:t>
      </w:r>
      <w:r w:rsidR="00523CCA">
        <w:rPr>
          <w:rFonts w:ascii="Tahoma" w:hAnsi="Tahoma" w:cs="Tahoma"/>
          <w:color w:val="000000"/>
          <w:sz w:val="21"/>
          <w:szCs w:val="21"/>
        </w:rPr>
        <w:t>Round 2 Flight B</w:t>
      </w:r>
    </w:p>
    <w:p w14:paraId="7968E317" w14:textId="02DBB593" w:rsidR="000914FE" w:rsidRPr="000914FE" w:rsidRDefault="000914FE" w:rsidP="000914FE">
      <w:pPr>
        <w:shd w:val="clear" w:color="auto" w:fill="FFFFFF"/>
        <w:spacing w:before="165" w:after="165"/>
        <w:ind w:left="2160"/>
        <w:rPr>
          <w:rFonts w:ascii="Tahoma" w:hAnsi="Tahoma" w:cs="Tahoma"/>
          <w:color w:val="000000"/>
          <w:sz w:val="21"/>
          <w:szCs w:val="21"/>
        </w:rPr>
      </w:pPr>
      <w:r w:rsidRPr="000914FE">
        <w:rPr>
          <w:rFonts w:ascii="Tahoma" w:hAnsi="Tahoma" w:cs="Tahoma"/>
          <w:color w:val="000000"/>
          <w:sz w:val="21"/>
          <w:szCs w:val="21"/>
        </w:rPr>
        <w:t>  </w:t>
      </w:r>
      <w:r w:rsidR="00523CCA">
        <w:rPr>
          <w:rFonts w:ascii="Tahoma" w:hAnsi="Tahoma" w:cs="Tahoma"/>
          <w:color w:val="000000"/>
          <w:sz w:val="21"/>
          <w:szCs w:val="21"/>
        </w:rPr>
        <w:t>3:00</w:t>
      </w:r>
      <w:r w:rsidRPr="000914FE">
        <w:rPr>
          <w:rFonts w:ascii="Tahoma" w:hAnsi="Tahoma" w:cs="Tahoma"/>
          <w:color w:val="000000"/>
          <w:sz w:val="21"/>
          <w:szCs w:val="21"/>
        </w:rPr>
        <w:t xml:space="preserve"> p.m.         </w:t>
      </w:r>
      <w:r w:rsidR="00523CCA">
        <w:rPr>
          <w:rFonts w:ascii="Tahoma" w:hAnsi="Tahoma" w:cs="Tahoma"/>
          <w:color w:val="000000"/>
          <w:sz w:val="21"/>
          <w:szCs w:val="21"/>
        </w:rPr>
        <w:t>F</w:t>
      </w:r>
      <w:r w:rsidRPr="000914FE">
        <w:rPr>
          <w:rFonts w:ascii="Tahoma" w:hAnsi="Tahoma" w:cs="Tahoma"/>
          <w:color w:val="000000"/>
          <w:sz w:val="21"/>
          <w:szCs w:val="21"/>
        </w:rPr>
        <w:t>inal Prep Open EXT, Open Radio</w:t>
      </w:r>
    </w:p>
    <w:p w14:paraId="47DCF16D" w14:textId="1454094C" w:rsidR="000914FE" w:rsidRPr="000914FE" w:rsidRDefault="000914FE" w:rsidP="000914FE">
      <w:pPr>
        <w:shd w:val="clear" w:color="auto" w:fill="FFFFFF"/>
        <w:spacing w:before="165" w:after="165"/>
        <w:ind w:left="2160"/>
        <w:rPr>
          <w:rFonts w:ascii="Tahoma" w:hAnsi="Tahoma" w:cs="Tahoma"/>
          <w:color w:val="000000"/>
          <w:sz w:val="21"/>
          <w:szCs w:val="21"/>
        </w:rPr>
      </w:pPr>
      <w:r w:rsidRPr="000914FE">
        <w:rPr>
          <w:rFonts w:ascii="Tahoma" w:hAnsi="Tahoma" w:cs="Tahoma"/>
          <w:color w:val="000000"/>
          <w:sz w:val="21"/>
          <w:szCs w:val="21"/>
        </w:rPr>
        <w:t>  </w:t>
      </w:r>
      <w:r w:rsidR="00523CCA">
        <w:rPr>
          <w:rFonts w:ascii="Tahoma" w:hAnsi="Tahoma" w:cs="Tahoma"/>
          <w:color w:val="000000"/>
          <w:sz w:val="21"/>
          <w:szCs w:val="21"/>
        </w:rPr>
        <w:t>3:30</w:t>
      </w:r>
      <w:r w:rsidRPr="000914FE">
        <w:rPr>
          <w:rFonts w:ascii="Tahoma" w:hAnsi="Tahoma" w:cs="Tahoma"/>
          <w:color w:val="000000"/>
          <w:sz w:val="21"/>
          <w:szCs w:val="21"/>
        </w:rPr>
        <w:t xml:space="preserve"> p.m.         </w:t>
      </w:r>
      <w:r w:rsidR="00523CCA">
        <w:rPr>
          <w:rFonts w:ascii="Tahoma" w:hAnsi="Tahoma" w:cs="Tahoma"/>
          <w:color w:val="000000"/>
          <w:sz w:val="21"/>
          <w:szCs w:val="21"/>
        </w:rPr>
        <w:t>Finals A</w:t>
      </w:r>
    </w:p>
    <w:p w14:paraId="0226B70C" w14:textId="7A44A34C" w:rsidR="000914FE" w:rsidRPr="000914FE" w:rsidRDefault="000914FE" w:rsidP="000914FE">
      <w:pPr>
        <w:shd w:val="clear" w:color="auto" w:fill="FFFFFF"/>
        <w:spacing w:before="165" w:after="165"/>
        <w:ind w:left="2160"/>
        <w:rPr>
          <w:rFonts w:ascii="Tahoma" w:hAnsi="Tahoma" w:cs="Tahoma"/>
          <w:color w:val="000000"/>
          <w:sz w:val="21"/>
          <w:szCs w:val="21"/>
        </w:rPr>
      </w:pPr>
      <w:r w:rsidRPr="000914FE">
        <w:rPr>
          <w:rFonts w:ascii="Tahoma" w:hAnsi="Tahoma" w:cs="Tahoma"/>
          <w:color w:val="000000"/>
          <w:sz w:val="21"/>
          <w:szCs w:val="21"/>
        </w:rPr>
        <w:t xml:space="preserve">  </w:t>
      </w:r>
      <w:r w:rsidR="00523CCA">
        <w:rPr>
          <w:rFonts w:ascii="Tahoma" w:hAnsi="Tahoma" w:cs="Tahoma"/>
          <w:color w:val="000000"/>
          <w:sz w:val="21"/>
          <w:szCs w:val="21"/>
        </w:rPr>
        <w:t xml:space="preserve">5:00 </w:t>
      </w:r>
      <w:r w:rsidRPr="000914FE">
        <w:rPr>
          <w:rFonts w:ascii="Tahoma" w:hAnsi="Tahoma" w:cs="Tahoma"/>
          <w:color w:val="000000"/>
          <w:sz w:val="21"/>
          <w:szCs w:val="21"/>
        </w:rPr>
        <w:t xml:space="preserve">p.m.         </w:t>
      </w:r>
      <w:r w:rsidR="00523CCA">
        <w:rPr>
          <w:rFonts w:ascii="Tahoma" w:hAnsi="Tahoma" w:cs="Tahoma"/>
          <w:color w:val="000000"/>
          <w:sz w:val="21"/>
          <w:szCs w:val="21"/>
        </w:rPr>
        <w:t>Finals B</w:t>
      </w:r>
    </w:p>
    <w:p w14:paraId="3368D3DD" w14:textId="1F2FCCDA" w:rsidR="000914FE" w:rsidRPr="000914FE" w:rsidRDefault="000914FE" w:rsidP="000914FE">
      <w:pPr>
        <w:shd w:val="clear" w:color="auto" w:fill="FFFFFF"/>
        <w:spacing w:before="165" w:after="165"/>
        <w:ind w:left="2160"/>
        <w:rPr>
          <w:rFonts w:ascii="Tahoma" w:hAnsi="Tahoma" w:cs="Tahoma"/>
          <w:color w:val="000000"/>
          <w:sz w:val="21"/>
          <w:szCs w:val="21"/>
        </w:rPr>
      </w:pPr>
      <w:r w:rsidRPr="000914FE">
        <w:rPr>
          <w:rFonts w:ascii="Tahoma" w:hAnsi="Tahoma" w:cs="Tahoma"/>
          <w:color w:val="000000"/>
          <w:sz w:val="21"/>
          <w:szCs w:val="21"/>
        </w:rPr>
        <w:t>  </w:t>
      </w:r>
      <w:r w:rsidR="00523CCA">
        <w:rPr>
          <w:rFonts w:ascii="Tahoma" w:hAnsi="Tahoma" w:cs="Tahoma"/>
          <w:color w:val="000000"/>
          <w:sz w:val="21"/>
          <w:szCs w:val="21"/>
        </w:rPr>
        <w:t>ASAP</w:t>
      </w:r>
      <w:r w:rsidRPr="000914FE">
        <w:rPr>
          <w:rFonts w:ascii="Tahoma" w:hAnsi="Tahoma" w:cs="Tahoma"/>
          <w:color w:val="000000"/>
          <w:sz w:val="21"/>
          <w:szCs w:val="21"/>
        </w:rPr>
        <w:t>         Awards (location TBA)</w:t>
      </w:r>
    </w:p>
    <w:p w14:paraId="5794924F" w14:textId="77777777" w:rsidR="000914FE" w:rsidRPr="000914FE" w:rsidRDefault="000914FE" w:rsidP="000914FE">
      <w:pPr>
        <w:shd w:val="clear" w:color="auto" w:fill="FFFFFF"/>
        <w:spacing w:before="165" w:after="165"/>
        <w:rPr>
          <w:rFonts w:ascii="Tahoma" w:hAnsi="Tahoma" w:cs="Tahoma"/>
          <w:color w:val="000000"/>
          <w:sz w:val="21"/>
          <w:szCs w:val="21"/>
        </w:rPr>
      </w:pPr>
      <w:r w:rsidRPr="000914FE">
        <w:rPr>
          <w:rFonts w:ascii="Tahoma" w:hAnsi="Tahoma" w:cs="Tahoma"/>
          <w:color w:val="000000"/>
          <w:sz w:val="21"/>
          <w:szCs w:val="21"/>
        </w:rPr>
        <w:t> </w:t>
      </w:r>
    </w:p>
    <w:p w14:paraId="79BDD669" w14:textId="77777777" w:rsidR="000914FE" w:rsidRPr="000914FE" w:rsidRDefault="000914FE" w:rsidP="000914FE">
      <w:pPr>
        <w:shd w:val="clear" w:color="auto" w:fill="FFFFFF"/>
        <w:spacing w:before="165" w:after="165"/>
        <w:rPr>
          <w:rFonts w:ascii="Tahoma" w:hAnsi="Tahoma" w:cs="Tahoma"/>
          <w:color w:val="000000"/>
          <w:sz w:val="21"/>
          <w:szCs w:val="21"/>
        </w:rPr>
      </w:pPr>
      <w:r w:rsidRPr="000914FE">
        <w:rPr>
          <w:rFonts w:ascii="Tahoma" w:hAnsi="Tahoma" w:cs="Tahoma"/>
          <w:color w:val="000000"/>
          <w:sz w:val="21"/>
          <w:szCs w:val="21"/>
        </w:rPr>
        <w:t> </w:t>
      </w:r>
    </w:p>
    <w:p w14:paraId="39D9BAF4" w14:textId="77777777" w:rsidR="000914FE" w:rsidRPr="000914FE" w:rsidRDefault="000914FE" w:rsidP="000914FE">
      <w:pPr>
        <w:shd w:val="clear" w:color="auto" w:fill="FFFFFF"/>
        <w:spacing w:before="165" w:after="165"/>
        <w:rPr>
          <w:rFonts w:ascii="Tahoma" w:hAnsi="Tahoma" w:cs="Tahoma"/>
          <w:color w:val="000000"/>
          <w:sz w:val="21"/>
          <w:szCs w:val="21"/>
        </w:rPr>
      </w:pPr>
      <w:r w:rsidRPr="000914FE">
        <w:rPr>
          <w:rFonts w:ascii="Tahoma" w:hAnsi="Tahoma" w:cs="Tahoma"/>
          <w:color w:val="000000"/>
          <w:sz w:val="21"/>
          <w:szCs w:val="21"/>
        </w:rPr>
        <w:t> </w:t>
      </w:r>
    </w:p>
    <w:p w14:paraId="70E60013" w14:textId="77777777" w:rsidR="000914FE" w:rsidRPr="000914FE" w:rsidRDefault="000914FE" w:rsidP="000914FE">
      <w:pPr>
        <w:shd w:val="clear" w:color="auto" w:fill="FFFFFF"/>
        <w:spacing w:before="165" w:after="165"/>
        <w:rPr>
          <w:rFonts w:ascii="Tahoma" w:hAnsi="Tahoma" w:cs="Tahoma"/>
          <w:color w:val="000000"/>
          <w:sz w:val="21"/>
          <w:szCs w:val="21"/>
        </w:rPr>
      </w:pPr>
      <w:r w:rsidRPr="000914FE">
        <w:rPr>
          <w:rFonts w:ascii="Tahoma" w:hAnsi="Tahoma" w:cs="Tahoma"/>
          <w:b/>
          <w:bCs/>
          <w:color w:val="000000"/>
          <w:sz w:val="21"/>
          <w:szCs w:val="21"/>
          <w:u w:val="single"/>
        </w:rPr>
        <w:t>FEES</w:t>
      </w:r>
      <w:r w:rsidRPr="000914FE">
        <w:rPr>
          <w:rFonts w:ascii="Tahoma" w:hAnsi="Tahoma" w:cs="Tahoma"/>
          <w:b/>
          <w:bCs/>
          <w:color w:val="000000"/>
          <w:sz w:val="21"/>
          <w:szCs w:val="21"/>
        </w:rPr>
        <w:t>:</w:t>
      </w:r>
    </w:p>
    <w:p w14:paraId="68685C3D" w14:textId="6382A6AA" w:rsidR="004A664C" w:rsidRDefault="000914FE" w:rsidP="000914FE">
      <w:pPr>
        <w:shd w:val="clear" w:color="auto" w:fill="FFFFFF"/>
        <w:spacing w:before="165" w:after="165"/>
        <w:rPr>
          <w:rFonts w:ascii="Tahoma" w:hAnsi="Tahoma" w:cs="Tahoma"/>
          <w:b/>
          <w:bCs/>
          <w:color w:val="000000"/>
          <w:sz w:val="21"/>
          <w:szCs w:val="21"/>
        </w:rPr>
      </w:pPr>
      <w:r w:rsidRPr="000914FE">
        <w:rPr>
          <w:rFonts w:ascii="Tahoma" w:hAnsi="Tahoma" w:cs="Tahoma"/>
          <w:b/>
          <w:bCs/>
          <w:color w:val="000000"/>
          <w:sz w:val="21"/>
          <w:szCs w:val="21"/>
        </w:rPr>
        <w:t>1. The entry fee is $</w:t>
      </w:r>
      <w:r w:rsidR="00523CCA">
        <w:rPr>
          <w:rFonts w:ascii="Tahoma" w:hAnsi="Tahoma" w:cs="Tahoma"/>
          <w:b/>
          <w:bCs/>
          <w:color w:val="000000"/>
          <w:sz w:val="21"/>
          <w:szCs w:val="21"/>
        </w:rPr>
        <w:t>8</w:t>
      </w:r>
      <w:r w:rsidRPr="000914FE">
        <w:rPr>
          <w:rFonts w:ascii="Tahoma" w:hAnsi="Tahoma" w:cs="Tahoma"/>
          <w:b/>
          <w:bCs/>
          <w:color w:val="000000"/>
          <w:sz w:val="21"/>
          <w:szCs w:val="21"/>
        </w:rPr>
        <w:t xml:space="preserve"> per slot.</w:t>
      </w:r>
      <w:r w:rsidRPr="000914FE">
        <w:rPr>
          <w:rFonts w:ascii="Tahoma" w:hAnsi="Tahoma" w:cs="Tahoma"/>
          <w:color w:val="000000"/>
          <w:sz w:val="21"/>
          <w:szCs w:val="21"/>
        </w:rPr>
        <w:br/>
      </w:r>
      <w:r w:rsidRPr="000914FE">
        <w:rPr>
          <w:rFonts w:ascii="Tahoma" w:hAnsi="Tahoma" w:cs="Tahoma"/>
          <w:b/>
          <w:bCs/>
          <w:color w:val="000000"/>
          <w:sz w:val="21"/>
          <w:szCs w:val="21"/>
        </w:rPr>
        <w:t xml:space="preserve">2. One judge is needed for every 6 slots entered. </w:t>
      </w:r>
      <w:r w:rsidR="00523CCA">
        <w:rPr>
          <w:rFonts w:ascii="Tahoma" w:hAnsi="Tahoma" w:cs="Tahoma"/>
          <w:b/>
          <w:bCs/>
          <w:color w:val="000000"/>
          <w:sz w:val="21"/>
          <w:szCs w:val="21"/>
        </w:rPr>
        <w:t>Uncovered slots are an additional $8</w:t>
      </w:r>
      <w:r w:rsidRPr="000914FE">
        <w:rPr>
          <w:rFonts w:ascii="Tahoma" w:hAnsi="Tahoma" w:cs="Tahoma"/>
          <w:b/>
          <w:bCs/>
          <w:color w:val="000000"/>
          <w:sz w:val="21"/>
          <w:szCs w:val="21"/>
        </w:rPr>
        <w:br/>
      </w:r>
      <w:r w:rsidR="00523CCA">
        <w:rPr>
          <w:rFonts w:ascii="Tahoma" w:hAnsi="Tahoma" w:cs="Tahoma"/>
          <w:b/>
          <w:bCs/>
          <w:color w:val="000000"/>
          <w:sz w:val="21"/>
          <w:szCs w:val="21"/>
        </w:rPr>
        <w:t>3</w:t>
      </w:r>
      <w:r w:rsidRPr="000914FE">
        <w:rPr>
          <w:rFonts w:ascii="Tahoma" w:hAnsi="Tahoma" w:cs="Tahoma"/>
          <w:b/>
          <w:bCs/>
          <w:color w:val="000000"/>
          <w:sz w:val="21"/>
          <w:szCs w:val="21"/>
        </w:rPr>
        <w:t>. Drop penalties are as follows:</w:t>
      </w:r>
      <w:r w:rsidRPr="000914FE">
        <w:rPr>
          <w:rFonts w:ascii="Tahoma" w:hAnsi="Tahoma" w:cs="Tahoma"/>
          <w:b/>
          <w:bCs/>
          <w:color w:val="000000"/>
          <w:sz w:val="21"/>
          <w:szCs w:val="21"/>
        </w:rPr>
        <w:br/>
        <w:t xml:space="preserve">•    NO CHARGE for drops up to noon, </w:t>
      </w:r>
      <w:r w:rsidR="00523CCA">
        <w:rPr>
          <w:rFonts w:ascii="Tahoma" w:hAnsi="Tahoma" w:cs="Tahoma"/>
          <w:b/>
          <w:bCs/>
          <w:color w:val="000000"/>
          <w:sz w:val="21"/>
          <w:szCs w:val="21"/>
        </w:rPr>
        <w:t>Thursday</w:t>
      </w:r>
      <w:r w:rsidR="004A664C">
        <w:rPr>
          <w:rFonts w:ascii="Tahoma" w:hAnsi="Tahoma" w:cs="Tahoma"/>
          <w:b/>
          <w:bCs/>
          <w:color w:val="000000"/>
          <w:sz w:val="21"/>
          <w:szCs w:val="21"/>
        </w:rPr>
        <w:t xml:space="preserve">, </w:t>
      </w:r>
      <w:r w:rsidR="00523CCA">
        <w:rPr>
          <w:rFonts w:ascii="Tahoma" w:hAnsi="Tahoma" w:cs="Tahoma"/>
          <w:b/>
          <w:bCs/>
          <w:color w:val="000000"/>
          <w:sz w:val="21"/>
          <w:szCs w:val="21"/>
        </w:rPr>
        <w:t>February 8, 2018</w:t>
      </w:r>
      <w:r w:rsidRPr="000914FE">
        <w:rPr>
          <w:rFonts w:ascii="Tahoma" w:hAnsi="Tahoma" w:cs="Tahoma"/>
          <w:b/>
          <w:bCs/>
          <w:color w:val="000000"/>
          <w:sz w:val="21"/>
          <w:szCs w:val="21"/>
        </w:rPr>
        <w:t>.</w:t>
      </w:r>
      <w:r w:rsidRPr="000914FE">
        <w:rPr>
          <w:rFonts w:ascii="Tahoma" w:hAnsi="Tahoma" w:cs="Tahoma"/>
          <w:b/>
          <w:bCs/>
          <w:color w:val="000000"/>
          <w:sz w:val="21"/>
          <w:szCs w:val="21"/>
        </w:rPr>
        <w:br/>
        <w:t xml:space="preserve">•    $10 charge per dropped slot in addition to original entry fee and $25 charge per dropped judge in addition to original entry fee and new uncovered slots </w:t>
      </w:r>
      <w:r w:rsidR="004A664C">
        <w:rPr>
          <w:rFonts w:ascii="Tahoma" w:hAnsi="Tahoma" w:cs="Tahoma"/>
          <w:b/>
          <w:bCs/>
          <w:color w:val="000000"/>
          <w:sz w:val="21"/>
          <w:szCs w:val="21"/>
        </w:rPr>
        <w:t>on February 10.</w:t>
      </w:r>
      <w:bookmarkStart w:id="0" w:name="_GoBack"/>
      <w:bookmarkEnd w:id="0"/>
    </w:p>
    <w:p w14:paraId="33A10B7A" w14:textId="77777777" w:rsidR="000914FE" w:rsidRPr="000914FE" w:rsidRDefault="000914FE" w:rsidP="000914FE">
      <w:pPr>
        <w:rPr>
          <w:rFonts w:ascii="Times New Roman" w:eastAsia="Times New Roman" w:hAnsi="Times New Roman" w:cs="Times New Roman"/>
        </w:rPr>
      </w:pPr>
    </w:p>
    <w:p w14:paraId="4442219C" w14:textId="77777777" w:rsidR="00163264" w:rsidRDefault="004A664C"/>
    <w:sectPr w:rsidR="00163264" w:rsidSect="00AB18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entury Gothic">
    <w:panose1 w:val="020B0502020202020204"/>
    <w:charset w:val="00"/>
    <w:family w:val="auto"/>
    <w:pitch w:val="variable"/>
    <w:sig w:usb0="00000287" w:usb1="00000000" w:usb2="00000000" w:usb3="00000000" w:csb0="0000009F" w:csb1="00000000"/>
  </w:font>
  <w:font w:name="Tahoma">
    <w:panose1 w:val="020B0604030504040204"/>
    <w:charset w:val="00"/>
    <w:family w:val="auto"/>
    <w:pitch w:val="variable"/>
    <w:sig w:usb0="E1002EFF" w:usb1="C000605B" w:usb2="00000029" w:usb3="00000000" w:csb0="000101FF" w:csb1="00000000"/>
  </w:font>
  <w:font w:name="Times New Roman TUR">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4FE"/>
    <w:rsid w:val="000914FE"/>
    <w:rsid w:val="004A1769"/>
    <w:rsid w:val="004A664C"/>
    <w:rsid w:val="004F424C"/>
    <w:rsid w:val="00523CCA"/>
    <w:rsid w:val="00933F91"/>
    <w:rsid w:val="00AB189C"/>
    <w:rsid w:val="00D434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6A65FD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914FE"/>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0914FE"/>
    <w:rPr>
      <w:b/>
      <w:bCs/>
    </w:rPr>
  </w:style>
  <w:style w:type="character" w:customStyle="1" w:styleId="apple-converted-space">
    <w:name w:val="apple-converted-space"/>
    <w:basedOn w:val="DefaultParagraphFont"/>
    <w:rsid w:val="000914FE"/>
  </w:style>
  <w:style w:type="character" w:styleId="Emphasis">
    <w:name w:val="Emphasis"/>
    <w:basedOn w:val="DefaultParagraphFont"/>
    <w:uiPriority w:val="20"/>
    <w:qFormat/>
    <w:rsid w:val="000914FE"/>
    <w:rPr>
      <w:i/>
      <w:iCs/>
    </w:rPr>
  </w:style>
  <w:style w:type="paragraph" w:customStyle="1" w:styleId="LetterHead">
    <w:name w:val="LetterHead"/>
    <w:basedOn w:val="Normal"/>
    <w:rsid w:val="004F424C"/>
    <w:pPr>
      <w:widowControl w:val="0"/>
      <w:autoSpaceDE w:val="0"/>
      <w:autoSpaceDN w:val="0"/>
      <w:adjustRightInd w:val="0"/>
      <w:jc w:val="right"/>
    </w:pPr>
    <w:rPr>
      <w:rFonts w:ascii="Century Gothic" w:eastAsia="Times New Roman" w:hAnsi="Century Gothic" w:cs="Century Gothic"/>
      <w:sz w:val="20"/>
      <w:szCs w:val="20"/>
    </w:rPr>
  </w:style>
  <w:style w:type="character" w:customStyle="1" w:styleId="Hypertext">
    <w:name w:val="Hypertext"/>
    <w:rsid w:val="00D4340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462127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6</Pages>
  <Words>1904</Words>
  <Characters>10856</Characters>
  <Application>Microsoft Macintosh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Crawford, Janis</dc:creator>
  <cp:keywords/>
  <dc:description/>
  <cp:lastModifiedBy>Crawford, Janis</cp:lastModifiedBy>
  <cp:revision>2</cp:revision>
  <dcterms:created xsi:type="dcterms:W3CDTF">2017-11-27T21:52:00Z</dcterms:created>
  <dcterms:modified xsi:type="dcterms:W3CDTF">2017-11-30T18:21:00Z</dcterms:modified>
</cp:coreProperties>
</file>